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66" w:rsidRDefault="00212766" w:rsidP="00212766">
      <w:pPr>
        <w:tabs>
          <w:tab w:val="left" w:pos="58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2E085" wp14:editId="7BFC3D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7475" cy="638175"/>
                <wp:effectExtent l="0" t="0" r="22225" b="28575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381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766" w:rsidRPr="00C05118" w:rsidRDefault="00A53126" w:rsidP="002127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 w:rsidR="00212766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212766"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г. </w:t>
                            </w:r>
                          </w:p>
                          <w:p w:rsidR="00212766" w:rsidRPr="00C05118" w:rsidRDefault="00212766" w:rsidP="002127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 w:rsidR="00DE1879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(2</w:t>
                            </w:r>
                            <w:r w:rsidR="00A53126">
                              <w:rPr>
                                <w:b/>
                                <w:sz w:val="18"/>
                                <w:szCs w:val="18"/>
                              </w:rPr>
                              <w:t>74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2E08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0;margin-top:-.05pt;width:10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">
                <v:textbox>
                  <w:txbxContent>
                    <w:p w:rsidR="00212766" w:rsidRPr="00C05118" w:rsidRDefault="00A53126" w:rsidP="002127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19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>.20</w:t>
                      </w:r>
                      <w:r w:rsidR="00212766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="00212766" w:rsidRPr="00C05118">
                        <w:rPr>
                          <w:b/>
                          <w:sz w:val="18"/>
                          <w:szCs w:val="18"/>
                        </w:rPr>
                        <w:t xml:space="preserve">г. </w:t>
                      </w:r>
                    </w:p>
                    <w:p w:rsidR="00212766" w:rsidRPr="00C05118" w:rsidRDefault="00212766" w:rsidP="002127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05118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 w:rsidR="00DE1879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(2</w:t>
                      </w:r>
                      <w:r w:rsidR="00A53126">
                        <w:rPr>
                          <w:b/>
                          <w:sz w:val="18"/>
                          <w:szCs w:val="18"/>
                        </w:rPr>
                        <w:t>74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7AA61" wp14:editId="546005AE">
                <wp:simplePos x="0" y="0"/>
                <wp:positionH relativeFrom="column">
                  <wp:posOffset>2038350</wp:posOffset>
                </wp:positionH>
                <wp:positionV relativeFrom="paragraph">
                  <wp:posOffset>-48260</wp:posOffset>
                </wp:positionV>
                <wp:extent cx="3613785" cy="638175"/>
                <wp:effectExtent l="0" t="0" r="24765" b="28575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6381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766" w:rsidRPr="00C05118" w:rsidRDefault="00212766" w:rsidP="002127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 w:rsidRPr="00C05118"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212766" w:rsidRPr="00C05118" w:rsidRDefault="00212766" w:rsidP="002127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212766" w:rsidRDefault="00212766" w:rsidP="002127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7AA6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7" type="#_x0000_t54" style="position:absolute;margin-left:160.5pt;margin-top:-3.8pt;width:284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">
                <v:textbox>
                  <w:txbxContent>
                    <w:p w:rsidR="00212766" w:rsidRPr="00C05118" w:rsidRDefault="00212766" w:rsidP="002127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212766" w:rsidRPr="00C05118" w:rsidRDefault="00212766" w:rsidP="00212766">
                      <w:pPr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212766" w:rsidRDefault="00212766" w:rsidP="00212766"/>
                  </w:txbxContent>
                </v:textbox>
              </v:shape>
            </w:pict>
          </mc:Fallback>
        </mc:AlternateContent>
      </w:r>
      <w:r>
        <w:tab/>
      </w:r>
    </w:p>
    <w:p w:rsidR="00212766" w:rsidRPr="00212766" w:rsidRDefault="00212766" w:rsidP="00212766"/>
    <w:p w:rsidR="00212766" w:rsidRDefault="00212766" w:rsidP="00212766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766" w:rsidRPr="003E3E7F" w:rsidRDefault="00212766" w:rsidP="00212766">
      <w:pPr>
        <w:pStyle w:val="a3"/>
        <w:spacing w:before="0" w:beforeAutospacing="0" w:after="0" w:afterAutospacing="0"/>
        <w:rPr>
          <w:sz w:val="60"/>
          <w:szCs w:val="6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proofErr w:type="spellStart"/>
      <w:r w:rsidRPr="00212766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212766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026261" w:rsidRDefault="00026261" w:rsidP="00212766">
      <w:pPr>
        <w:tabs>
          <w:tab w:val="left" w:pos="1320"/>
        </w:tabs>
      </w:pP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Правила пожарной безопасности при эксплуатации электрооборудования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Пожар – это почти всегда результат нашей небрежности и незнания основ пожарной безопасности. Чтобы не стать жертвой огня, соблюдайте простые правила эксплуатации электрических бытовых приборов: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не перегружайте электросеть. Чем меньше электроприборов работает одновременно, тем безопаснее (наиболее мощными потребителями являются нагревательные электроприборы);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не оставляйте без присмотра включенный утюг и электроплиту;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для исключения возгорания электроприборов из-за скачков и перепадов напряжения в сети пользуйтесь сетевыми фильтрами;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располагайте электронагревательные приборы на негорючей поверхности;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не используйте самодельные или неисправные электрообогреватели отключайте телевизор от сети, так как в режиме ожидания основные его узлы находятся под напряжением и имеется угроза загорания при скачках напряжения;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внимательно изучите инструкцию по эксплуатации электроприбора и действуйте в полном соответствии с изложенными в ней рекомендациями.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Способы ликвидации возгорания электроприборов: 1. В квартире появился неприятный запах горелой изоляции – отключите общий </w:t>
      </w:r>
      <w:proofErr w:type="spellStart"/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электровыключатель</w:t>
      </w:r>
      <w:proofErr w:type="spellEnd"/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обесточьте квартиру.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НЕЛЬЗЯ ТУШИТЬ ВОДОЙ АППАРАТУРУ, ВКЛЮЧЕННУЮ В ЭЛЕКТРОСЕТЬ! При загорании телевизора, холодильника, утюга обесточьте квартиру или отключите приборы, вынув шнур из розетки, не подвергая свою жизнь опасности.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Если горение только началось, можно накрыть обесточенный телевизор шерстяным одеялом, плотной тканью.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Небольшое пламя на обесточенном телевизоре можно залить водой, но при этом надо находиться сзади ли сбоку от телевизора во избежание травм при возможном взрыве кинескопа.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Когда воду использовать нельзя (горящий электроприбор находится под напряжением), небольшой очаг горения можно попытаться засыпать стиральным порошком, песком, землей (например, из цветочного горшка).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пользования электрообогревателями: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 при покупке обогревателя убедитесь, что он оборудован системой аварийного выключения;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 не оставляйте включенный обогреватель без присмотра;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 не устанавливайте обогреватель вблизи мебели или занавесок;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 не используйте обогреватель для сушки белья;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 регулярно очищайте обогреватель от пыли – пыль может воспламениться;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· не пропускайте провод от обогревателя под коврами и паласами, это может привести к его перетиранию.</w:t>
      </w:r>
    </w:p>
    <w:p w:rsidR="00E339D0" w:rsidRPr="004267A6" w:rsidRDefault="00E339D0" w:rsidP="00E3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663EDD" w:rsidRPr="004267A6" w:rsidRDefault="00663EDD" w:rsidP="00663E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63EDD" w:rsidRPr="004267A6" w:rsidRDefault="00663EDD" w:rsidP="00663E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63EDD" w:rsidRPr="004267A6" w:rsidRDefault="00663EDD" w:rsidP="00663E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C5BDB" w:rsidRPr="004267A6" w:rsidRDefault="003C5BDB" w:rsidP="00663E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C5BDB" w:rsidRPr="004267A6" w:rsidRDefault="003C5BDB" w:rsidP="003C5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ИНФОРМАЦИОННОЕ СООБЩЕНИЕ</w:t>
      </w:r>
    </w:p>
    <w:p w:rsidR="003C5BDB" w:rsidRPr="004267A6" w:rsidRDefault="003C5BDB" w:rsidP="003C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несостоявшемся аукционе на право заключения договоров аренды земельных участков, находящихся в муниципальной собственности, дата проведения которого определена на 16.03.2020 </w:t>
      </w: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(извещение о проведении аукционов опубликовано на официальном сайте Российской Федерации в сети «Интернет» для размещения информации о проведении торгов </w:t>
      </w:r>
      <w:hyperlink r:id="rId5" w:history="1"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torgi</w:t>
        </w:r>
        <w:proofErr w:type="spellEnd"/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267A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4267A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на официальном сайте  администрации </w:t>
      </w:r>
      <w:proofErr w:type="spellStart"/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Куйбышевского района </w:t>
      </w:r>
    </w:p>
    <w:p w:rsidR="003C5BDB" w:rsidRPr="004267A6" w:rsidRDefault="003C5BDB" w:rsidP="003C5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области 04 февраля 2020 года)</w:t>
      </w:r>
    </w:p>
    <w:p w:rsidR="003C5BDB" w:rsidRPr="004267A6" w:rsidRDefault="003C5BDB" w:rsidP="003C5BDB">
      <w:pPr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C5BDB" w:rsidRPr="004267A6" w:rsidRDefault="003C5BDB" w:rsidP="003C5BDB">
      <w:pPr>
        <w:spacing w:after="0" w:line="240" w:lineRule="auto"/>
        <w:ind w:left="283" w:right="48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</w:p>
    <w:p w:rsidR="003C5BDB" w:rsidRPr="004267A6" w:rsidRDefault="003C5BDB" w:rsidP="003C5B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ЛОТ № 1</w:t>
      </w: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C5BDB" w:rsidRPr="004267A6" w:rsidRDefault="003C5BDB" w:rsidP="003C5B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 с кадастровым номером 54:14:012308:1160, местоположение: Новосибирская область, Куйбышевский район, </w:t>
      </w:r>
      <w:proofErr w:type="spellStart"/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Гжатский</w:t>
      </w:r>
      <w:proofErr w:type="spellEnd"/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сельсовет, площадью 334075 </w:t>
      </w:r>
      <w:proofErr w:type="spellStart"/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из земель сельскохозяйственного назначения, разрешенное использование: скотоводство, обеспечение сельскохозяйственного производства, находящийся в муниципальной неразграниченной собственности, ограничения использования земельного участка: на земельном участке запрещено строительство зданий, сооружений, иных объектов капитального строительства. Начальная цена предмета аукциона (размер ежегодной арендной платы): </w:t>
      </w:r>
      <w:r w:rsidRPr="004267A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5746</w:t>
      </w: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(Пять тысяч семьсот сорок шесть) рублей 00 коп</w:t>
      </w:r>
      <w:r w:rsidRPr="004267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67A6">
        <w:rPr>
          <w:rFonts w:ascii="Times New Roman" w:eastAsia="Calibri" w:hAnsi="Times New Roman" w:cs="Times New Roman"/>
          <w:sz w:val="18"/>
          <w:szCs w:val="18"/>
        </w:rPr>
        <w:t xml:space="preserve">На момент окончания приема заявок на участие </w:t>
      </w: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аукционе по продаже земельного участка </w:t>
      </w:r>
      <w:r w:rsidRPr="004267A6">
        <w:rPr>
          <w:rFonts w:ascii="Times New Roman" w:eastAsia="Calibri" w:hAnsi="Times New Roman" w:cs="Times New Roman"/>
          <w:sz w:val="18"/>
          <w:szCs w:val="18"/>
        </w:rPr>
        <w:t>зарегистрирована 1 (Одна) заявка.</w:t>
      </w:r>
    </w:p>
    <w:p w:rsidR="003C5BDB" w:rsidRPr="004267A6" w:rsidRDefault="003C5BDB" w:rsidP="003C5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7A6">
        <w:rPr>
          <w:rFonts w:ascii="Times New Roman" w:eastAsia="Times New Roman" w:hAnsi="Times New Roman" w:cs="Times New Roman"/>
          <w:sz w:val="18"/>
          <w:szCs w:val="18"/>
          <w:lang w:eastAsia="ru-RU"/>
        </w:rPr>
        <w:t>Отозванных заявок нет.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7A6">
        <w:rPr>
          <w:rFonts w:ascii="Times New Roman" w:eastAsia="Calibri" w:hAnsi="Times New Roman" w:cs="Times New Roman"/>
          <w:sz w:val="18"/>
          <w:szCs w:val="18"/>
        </w:rPr>
        <w:t xml:space="preserve">Комиссия </w:t>
      </w: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>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</w:t>
      </w:r>
      <w:r w:rsidRPr="004267A6">
        <w:rPr>
          <w:rFonts w:ascii="Times New Roman" w:eastAsia="Calibri" w:hAnsi="Times New Roman" w:cs="Times New Roman"/>
          <w:sz w:val="18"/>
          <w:szCs w:val="18"/>
        </w:rPr>
        <w:t xml:space="preserve">, созданная распоряжением администрации </w:t>
      </w:r>
      <w:proofErr w:type="spellStart"/>
      <w:r w:rsidRPr="004267A6">
        <w:rPr>
          <w:rFonts w:ascii="Times New Roman" w:eastAsia="Calibri" w:hAnsi="Times New Roman" w:cs="Times New Roman"/>
          <w:sz w:val="18"/>
          <w:szCs w:val="18"/>
        </w:rPr>
        <w:t>Гжатского</w:t>
      </w:r>
      <w:proofErr w:type="spellEnd"/>
      <w:r w:rsidRPr="004267A6">
        <w:rPr>
          <w:rFonts w:ascii="Times New Roman" w:eastAsia="Calibri" w:hAnsi="Times New Roman" w:cs="Times New Roman"/>
          <w:sz w:val="18"/>
          <w:szCs w:val="18"/>
        </w:rPr>
        <w:t xml:space="preserve"> сельсовета Куйбышевского района Новосибирской области от 12.11.2019 № 94, рассмотрев заявку претендента на участие в </w:t>
      </w: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>аукционе на право заключения договора аренды земельного участка</w:t>
      </w:r>
      <w:r w:rsidRPr="004267A6">
        <w:rPr>
          <w:rFonts w:ascii="Times New Roman" w:eastAsia="Calibri" w:hAnsi="Times New Roman" w:cs="Times New Roman"/>
          <w:sz w:val="18"/>
          <w:szCs w:val="18"/>
        </w:rPr>
        <w:t>) и прилагаемые к ней документы,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</w:rPr>
      </w:pPr>
      <w:r w:rsidRPr="004267A6">
        <w:rPr>
          <w:rFonts w:ascii="Times New Roman" w:eastAsia="Calibri" w:hAnsi="Times New Roman" w:cs="Times New Roman"/>
          <w:b/>
          <w:sz w:val="18"/>
          <w:szCs w:val="18"/>
        </w:rPr>
        <w:t>РЕШИЛА: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21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67A6">
        <w:rPr>
          <w:rFonts w:ascii="Times New Roman" w:eastAsia="Calibri" w:hAnsi="Times New Roman" w:cs="Times New Roman"/>
          <w:sz w:val="18"/>
          <w:szCs w:val="18"/>
        </w:rPr>
        <w:t xml:space="preserve">1. Признать участником </w:t>
      </w: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>аукциона на право заключения договора аренды земельного участка (лот № 1) претендента – Ефремова Александра Тимофеевича.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7A6">
        <w:rPr>
          <w:rFonts w:ascii="Times New Roman" w:eastAsia="Calibri" w:hAnsi="Times New Roman" w:cs="Times New Roman"/>
          <w:sz w:val="18"/>
          <w:szCs w:val="18"/>
        </w:rPr>
        <w:t>2. В соответствии с пунктом 14 статьи 39.12 Земельного кодекса Российской Федерации, аукцион признать несостоявшимся с единственным участником.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67A6">
        <w:rPr>
          <w:rFonts w:ascii="Times New Roman" w:eastAsia="Calibri" w:hAnsi="Times New Roman" w:cs="Times New Roman"/>
          <w:sz w:val="18"/>
          <w:szCs w:val="18"/>
        </w:rPr>
        <w:t xml:space="preserve">    3. Направить единственному признанному участнику аукциона </w:t>
      </w: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Ефремову Александру Тимофеевичу </w:t>
      </w:r>
      <w:r w:rsidRPr="004267A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три экземпляра подписанных проектов договоров аренды земельных участков</w:t>
      </w:r>
      <w:r w:rsidRPr="004267A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>в десятидневный срок со дня составления настоящего протокола по начальной цене предмета аукциона (размер ежегодной арендной платы).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7A6">
        <w:rPr>
          <w:rFonts w:ascii="Times New Roman" w:eastAsia="Calibri" w:hAnsi="Times New Roman" w:cs="Times New Roman"/>
          <w:sz w:val="18"/>
          <w:szCs w:val="18"/>
        </w:rPr>
        <w:t>Принято решение о заключении договора аренды земельного участка с единственным признанным участником аукциона.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267A6">
        <w:rPr>
          <w:rFonts w:ascii="Times New Roman" w:eastAsia="Calibri" w:hAnsi="Times New Roman" w:cs="Times New Roman"/>
          <w:color w:val="000000"/>
          <w:sz w:val="18"/>
          <w:szCs w:val="18"/>
        </w:rPr>
        <w:t>(ПРОТОКОЛ № 1 рассмотрения заявок от 11.03.2020).</w:t>
      </w:r>
    </w:p>
    <w:p w:rsidR="003C5BDB" w:rsidRPr="004267A6" w:rsidRDefault="003C5BDB" w:rsidP="003C5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3C5BDB" w:rsidRPr="004267A6" w:rsidRDefault="003C5BDB" w:rsidP="00663E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F2FB2" w:rsidRPr="004267A6" w:rsidRDefault="003C5BDB" w:rsidP="00CB095D">
      <w:pPr>
        <w:ind w:left="-567"/>
        <w:rPr>
          <w:rFonts w:ascii="Times New Roman" w:hAnsi="Times New Roman" w:cs="Times New Roman"/>
          <w:sz w:val="18"/>
          <w:szCs w:val="18"/>
        </w:rPr>
      </w:pPr>
      <w:r w:rsidRPr="004267A6">
        <w:rPr>
          <w:b/>
          <w:sz w:val="18"/>
          <w:szCs w:val="18"/>
        </w:rPr>
        <w:t xml:space="preserve">Редакционный совет: </w:t>
      </w:r>
      <w:r w:rsidRPr="004267A6">
        <w:rPr>
          <w:sz w:val="18"/>
          <w:szCs w:val="18"/>
        </w:rPr>
        <w:t xml:space="preserve">Васильев М.В. – председатель Совета депутатов, </w:t>
      </w:r>
      <w:proofErr w:type="spellStart"/>
      <w:r w:rsidRPr="004267A6">
        <w:rPr>
          <w:sz w:val="18"/>
          <w:szCs w:val="18"/>
        </w:rPr>
        <w:t>Зебин</w:t>
      </w:r>
      <w:proofErr w:type="spellEnd"/>
      <w:r w:rsidRPr="004267A6">
        <w:rPr>
          <w:sz w:val="18"/>
          <w:szCs w:val="18"/>
        </w:rPr>
        <w:t xml:space="preserve"> К.А. – глава администрации </w:t>
      </w:r>
      <w:proofErr w:type="spellStart"/>
      <w:r w:rsidRPr="004267A6">
        <w:rPr>
          <w:sz w:val="18"/>
          <w:szCs w:val="18"/>
        </w:rPr>
        <w:t>Гжатского</w:t>
      </w:r>
      <w:proofErr w:type="spellEnd"/>
      <w:r w:rsidRPr="004267A6">
        <w:rPr>
          <w:sz w:val="18"/>
          <w:szCs w:val="18"/>
        </w:rPr>
        <w:t xml:space="preserve"> сельсовета, </w:t>
      </w:r>
      <w:proofErr w:type="spellStart"/>
      <w:r w:rsidRPr="004267A6">
        <w:rPr>
          <w:sz w:val="18"/>
          <w:szCs w:val="18"/>
        </w:rPr>
        <w:t>Мишкинова</w:t>
      </w:r>
      <w:proofErr w:type="spellEnd"/>
      <w:r w:rsidRPr="004267A6">
        <w:rPr>
          <w:sz w:val="18"/>
          <w:szCs w:val="18"/>
        </w:rPr>
        <w:t xml:space="preserve"> Л.В – заместитель главы </w:t>
      </w:r>
      <w:proofErr w:type="spellStart"/>
      <w:r w:rsidRPr="004267A6">
        <w:rPr>
          <w:sz w:val="18"/>
          <w:szCs w:val="18"/>
        </w:rPr>
        <w:t>Гжатского</w:t>
      </w:r>
      <w:proofErr w:type="spellEnd"/>
      <w:r w:rsidRPr="004267A6">
        <w:rPr>
          <w:sz w:val="18"/>
          <w:szCs w:val="18"/>
        </w:rPr>
        <w:t xml:space="preserve"> сельсовета, </w:t>
      </w:r>
      <w:proofErr w:type="spellStart"/>
      <w:r w:rsidRPr="004267A6">
        <w:rPr>
          <w:sz w:val="18"/>
          <w:szCs w:val="18"/>
        </w:rPr>
        <w:t>Болковая</w:t>
      </w:r>
      <w:proofErr w:type="spellEnd"/>
      <w:r w:rsidRPr="004267A6">
        <w:rPr>
          <w:sz w:val="18"/>
          <w:szCs w:val="18"/>
        </w:rPr>
        <w:t xml:space="preserve"> А.А. – специалист администрации</w:t>
      </w:r>
    </w:p>
    <w:sectPr w:rsidR="005F2FB2" w:rsidRPr="004267A6" w:rsidSect="005F2F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BB"/>
    <w:multiLevelType w:val="multilevel"/>
    <w:tmpl w:val="9FF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176"/>
    <w:multiLevelType w:val="multilevel"/>
    <w:tmpl w:val="41C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5E7E"/>
    <w:multiLevelType w:val="multilevel"/>
    <w:tmpl w:val="BDD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5311"/>
    <w:multiLevelType w:val="multilevel"/>
    <w:tmpl w:val="DE309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4D"/>
    <w:rsid w:val="00026261"/>
    <w:rsid w:val="000F024D"/>
    <w:rsid w:val="00212766"/>
    <w:rsid w:val="002E6AE9"/>
    <w:rsid w:val="002F15A2"/>
    <w:rsid w:val="003C5BDB"/>
    <w:rsid w:val="004267A6"/>
    <w:rsid w:val="00454135"/>
    <w:rsid w:val="005F2FB2"/>
    <w:rsid w:val="00663EDD"/>
    <w:rsid w:val="006F5649"/>
    <w:rsid w:val="00851BFF"/>
    <w:rsid w:val="00A53126"/>
    <w:rsid w:val="00C53396"/>
    <w:rsid w:val="00CB095D"/>
    <w:rsid w:val="00DE1879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2BC"/>
  <w15:chartTrackingRefBased/>
  <w15:docId w15:val="{F4681539-BCC8-4381-B292-4C229EA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2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F2F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F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2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3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63EDD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663ED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63ED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dcterms:created xsi:type="dcterms:W3CDTF">2020-02-14T08:46:00Z</dcterms:created>
  <dcterms:modified xsi:type="dcterms:W3CDTF">2020-04-14T02:26:00Z</dcterms:modified>
</cp:coreProperties>
</file>