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8DA" w:rsidRDefault="006D58DA" w:rsidP="006D58DA">
      <w:pPr>
        <w:rPr>
          <w:b/>
          <w:sz w:val="18"/>
          <w:szCs w:val="18"/>
        </w:rPr>
      </w:pPr>
      <w:r>
        <w:rPr>
          <w:noProof/>
        </w:rPr>
        <mc:AlternateContent>
          <mc:Choice Requires="wps">
            <w:drawing>
              <wp:anchor distT="0" distB="0" distL="114300" distR="114300" simplePos="0" relativeHeight="251659264" behindDoc="0" locked="0" layoutInCell="1" allowOverlap="1" wp14:anchorId="6F9A003E" wp14:editId="020846FC">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1205A7" w:rsidRDefault="001205A7" w:rsidP="006D58DA">
                            <w:pPr>
                              <w:jc w:val="center"/>
                              <w:rPr>
                                <w:sz w:val="18"/>
                                <w:szCs w:val="18"/>
                              </w:rPr>
                            </w:pPr>
                            <w:r>
                              <w:rPr>
                                <w:sz w:val="18"/>
                                <w:szCs w:val="18"/>
                              </w:rPr>
                              <w:t>Администрация Гжатского сельсовета Куйбышевский район</w:t>
                            </w:r>
                          </w:p>
                          <w:p w:rsidR="001205A7" w:rsidRDefault="001205A7" w:rsidP="006D58DA">
                            <w:pPr>
                              <w:rPr>
                                <w:sz w:val="18"/>
                                <w:szCs w:val="18"/>
                              </w:rPr>
                            </w:pPr>
                            <w:r>
                              <w:rPr>
                                <w:sz w:val="18"/>
                                <w:szCs w:val="18"/>
                              </w:rPr>
                              <w:t>Новосибирская область</w:t>
                            </w:r>
                          </w:p>
                          <w:p w:rsidR="001205A7" w:rsidRDefault="001205A7" w:rsidP="006D58DA"/>
                          <w:p w:rsidR="001205A7" w:rsidRDefault="001205A7" w:rsidP="006D58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A003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1205A7" w:rsidRDefault="001205A7" w:rsidP="006D58DA">
                      <w:pPr>
                        <w:jc w:val="center"/>
                        <w:rPr>
                          <w:sz w:val="18"/>
                          <w:szCs w:val="18"/>
                        </w:rPr>
                      </w:pPr>
                      <w:r>
                        <w:rPr>
                          <w:sz w:val="18"/>
                          <w:szCs w:val="18"/>
                        </w:rPr>
                        <w:t>Администрация Гжатского сельсовета Куйбышевский район</w:t>
                      </w:r>
                    </w:p>
                    <w:p w:rsidR="001205A7" w:rsidRDefault="001205A7" w:rsidP="006D58DA">
                      <w:pPr>
                        <w:rPr>
                          <w:sz w:val="18"/>
                          <w:szCs w:val="18"/>
                        </w:rPr>
                      </w:pPr>
                      <w:r>
                        <w:rPr>
                          <w:sz w:val="18"/>
                          <w:szCs w:val="18"/>
                        </w:rPr>
                        <w:t>Новосибирская область</w:t>
                      </w:r>
                    </w:p>
                    <w:p w:rsidR="001205A7" w:rsidRDefault="001205A7" w:rsidP="006D58DA"/>
                    <w:p w:rsidR="001205A7" w:rsidRDefault="001205A7" w:rsidP="006D58DA"/>
                  </w:txbxContent>
                </v:textbox>
              </v:shape>
            </w:pict>
          </mc:Fallback>
        </mc:AlternateContent>
      </w:r>
    </w:p>
    <w:p w:rsidR="006D58DA" w:rsidRDefault="006D58DA" w:rsidP="006D58DA">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1297D9C9" wp14:editId="668ABC40">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1205A7" w:rsidRDefault="001205A7" w:rsidP="006D58DA">
                            <w:pPr>
                              <w:rPr>
                                <w:b/>
                                <w:sz w:val="18"/>
                                <w:szCs w:val="18"/>
                              </w:rPr>
                            </w:pPr>
                            <w:r>
                              <w:rPr>
                                <w:b/>
                                <w:sz w:val="18"/>
                                <w:szCs w:val="18"/>
                              </w:rPr>
                              <w:t xml:space="preserve">      06.07.2022</w:t>
                            </w:r>
                          </w:p>
                          <w:p w:rsidR="001205A7" w:rsidRDefault="001205A7" w:rsidP="006D58DA">
                            <w:pPr>
                              <w:rPr>
                                <w:b/>
                                <w:sz w:val="18"/>
                                <w:szCs w:val="18"/>
                              </w:rPr>
                            </w:pPr>
                          </w:p>
                          <w:p w:rsidR="001205A7" w:rsidRDefault="001205A7" w:rsidP="006D58DA">
                            <w:pPr>
                              <w:rPr>
                                <w:b/>
                                <w:sz w:val="18"/>
                                <w:szCs w:val="18"/>
                              </w:rPr>
                            </w:pPr>
                            <w:r>
                              <w:rPr>
                                <w:b/>
                                <w:sz w:val="18"/>
                                <w:szCs w:val="18"/>
                              </w:rPr>
                              <w:t xml:space="preserve">       №</w:t>
                            </w:r>
                            <w:r>
                              <w:rPr>
                                <w:b/>
                                <w:sz w:val="18"/>
                                <w:szCs w:val="18"/>
                                <w:lang w:val="en-US"/>
                              </w:rPr>
                              <w:t>2</w:t>
                            </w:r>
                            <w:r>
                              <w:rPr>
                                <w:b/>
                                <w:sz w:val="18"/>
                                <w:szCs w:val="18"/>
                              </w:rPr>
                              <w:t>9 (377)</w:t>
                            </w:r>
                          </w:p>
                          <w:p w:rsidR="001205A7" w:rsidRDefault="001205A7" w:rsidP="006D58DA">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7D9C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1205A7" w:rsidRDefault="001205A7" w:rsidP="006D58DA">
                      <w:pPr>
                        <w:rPr>
                          <w:b/>
                          <w:sz w:val="18"/>
                          <w:szCs w:val="18"/>
                        </w:rPr>
                      </w:pPr>
                      <w:r>
                        <w:rPr>
                          <w:b/>
                          <w:sz w:val="18"/>
                          <w:szCs w:val="18"/>
                        </w:rPr>
                        <w:t xml:space="preserve">      06.07.2022</w:t>
                      </w:r>
                    </w:p>
                    <w:p w:rsidR="001205A7" w:rsidRDefault="001205A7" w:rsidP="006D58DA">
                      <w:pPr>
                        <w:rPr>
                          <w:b/>
                          <w:sz w:val="18"/>
                          <w:szCs w:val="18"/>
                        </w:rPr>
                      </w:pPr>
                    </w:p>
                    <w:p w:rsidR="001205A7" w:rsidRDefault="001205A7" w:rsidP="006D58DA">
                      <w:pPr>
                        <w:rPr>
                          <w:b/>
                          <w:sz w:val="18"/>
                          <w:szCs w:val="18"/>
                        </w:rPr>
                      </w:pPr>
                      <w:r>
                        <w:rPr>
                          <w:b/>
                          <w:sz w:val="18"/>
                          <w:szCs w:val="18"/>
                        </w:rPr>
                        <w:t xml:space="preserve">       №</w:t>
                      </w:r>
                      <w:r>
                        <w:rPr>
                          <w:b/>
                          <w:sz w:val="18"/>
                          <w:szCs w:val="18"/>
                          <w:lang w:val="en-US"/>
                        </w:rPr>
                        <w:t>2</w:t>
                      </w:r>
                      <w:r>
                        <w:rPr>
                          <w:b/>
                          <w:sz w:val="18"/>
                          <w:szCs w:val="18"/>
                        </w:rPr>
                        <w:t>9 (377)</w:t>
                      </w:r>
                    </w:p>
                    <w:p w:rsidR="001205A7" w:rsidRDefault="001205A7" w:rsidP="006D58DA">
                      <w:pPr>
                        <w:rPr>
                          <w:b/>
                          <w:sz w:val="18"/>
                          <w:szCs w:val="18"/>
                        </w:rPr>
                      </w:pPr>
                    </w:p>
                  </w:txbxContent>
                </v:textbox>
              </v:shape>
            </w:pict>
          </mc:Fallback>
        </mc:AlternateContent>
      </w:r>
      <w:r>
        <w:rPr>
          <w:b/>
          <w:sz w:val="18"/>
          <w:szCs w:val="18"/>
        </w:rPr>
        <w:tab/>
      </w:r>
    </w:p>
    <w:p w:rsidR="006D58DA" w:rsidRDefault="006D58DA" w:rsidP="006D58DA"/>
    <w:p w:rsidR="006D58DA" w:rsidRDefault="006D58DA" w:rsidP="006D58DA"/>
    <w:p w:rsidR="006D58DA" w:rsidRDefault="006D58DA" w:rsidP="006D58DA"/>
    <w:p w:rsidR="006D58DA" w:rsidRDefault="006D58DA" w:rsidP="006D58DA"/>
    <w:p w:rsidR="006D58DA" w:rsidRDefault="006D58DA" w:rsidP="006D58DA"/>
    <w:p w:rsidR="006D58DA" w:rsidRDefault="006D58DA" w:rsidP="006D58DA"/>
    <w:p w:rsidR="006D58DA" w:rsidRPr="006D58DA" w:rsidRDefault="006D58DA" w:rsidP="006D58DA">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6D58DA">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D424F3" w:rsidRPr="003E4014" w:rsidRDefault="00D424F3" w:rsidP="00D424F3">
      <w:pPr>
        <w:jc w:val="both"/>
        <w:rPr>
          <w:bCs/>
          <w:sz w:val="28"/>
          <w:szCs w:val="28"/>
        </w:rPr>
      </w:pPr>
      <w:r>
        <w:rPr>
          <w:bCs/>
          <w:sz w:val="28"/>
          <w:szCs w:val="28"/>
          <w:lang w:val="x-none"/>
        </w:rPr>
        <w:t xml:space="preserve">  </w:t>
      </w:r>
      <w:r>
        <w:rPr>
          <w:bCs/>
          <w:sz w:val="28"/>
          <w:szCs w:val="28"/>
        </w:rPr>
        <w:t xml:space="preserve">                                                                                                                                                                                                                                                                                                                                                                                                                                                                                                                                                                                                                                                                                                                                                                                                                                                                                                                                                                                                                                                                                                                                                                                                                                                                                                                                                                                                                                                                                                                                                                                                                                                                                                                                                                                                                                                                                                                                                                                                                                                                                                                                                                                                                                                                                                                                                                                                                                                                                                                                                                                                                                                                                                                                                                                                                                                                                                                                                                                                                                                                                                                                                                                                                                                                                                                                                                                                                                                                                                                                                                                                                                                                                                                                                                                                                                                                                                                                                                                                                                                                                                                           </w:t>
      </w:r>
    </w:p>
    <w:p w:rsidR="00D424F3" w:rsidRPr="00D424F3" w:rsidRDefault="00D424F3" w:rsidP="00D424F3">
      <w:pPr>
        <w:pStyle w:val="ConsPlusTitle"/>
        <w:widowControl/>
        <w:jc w:val="center"/>
        <w:rPr>
          <w:rFonts w:ascii="Times New Roman" w:hAnsi="Times New Roman" w:cs="Times New Roman"/>
          <w:b w:val="0"/>
          <w:bCs w:val="0"/>
          <w:sz w:val="24"/>
          <w:szCs w:val="24"/>
        </w:rPr>
      </w:pPr>
      <w:r w:rsidRPr="00D424F3">
        <w:rPr>
          <w:rFonts w:ascii="Times New Roman" w:hAnsi="Times New Roman" w:cs="Times New Roman"/>
          <w:b w:val="0"/>
          <w:bCs w:val="0"/>
          <w:sz w:val="24"/>
          <w:szCs w:val="24"/>
        </w:rPr>
        <w:t>Совет депутатов</w:t>
      </w:r>
    </w:p>
    <w:p w:rsidR="00D424F3" w:rsidRPr="00D424F3" w:rsidRDefault="00D424F3" w:rsidP="00D424F3">
      <w:pPr>
        <w:pStyle w:val="ConsPlusTitle"/>
        <w:widowControl/>
        <w:jc w:val="center"/>
        <w:rPr>
          <w:rFonts w:ascii="Times New Roman" w:hAnsi="Times New Roman" w:cs="Times New Roman"/>
          <w:b w:val="0"/>
          <w:bCs w:val="0"/>
          <w:sz w:val="24"/>
          <w:szCs w:val="24"/>
        </w:rPr>
      </w:pPr>
      <w:r w:rsidRPr="00D424F3">
        <w:rPr>
          <w:rFonts w:ascii="Times New Roman" w:hAnsi="Times New Roman" w:cs="Times New Roman"/>
          <w:b w:val="0"/>
          <w:bCs w:val="0"/>
          <w:sz w:val="24"/>
          <w:szCs w:val="24"/>
        </w:rPr>
        <w:t xml:space="preserve"> Гжатского сельсовета</w:t>
      </w:r>
    </w:p>
    <w:p w:rsidR="00D424F3" w:rsidRPr="00D424F3" w:rsidRDefault="00D424F3" w:rsidP="00D424F3">
      <w:pPr>
        <w:pStyle w:val="ConsPlusTitle"/>
        <w:widowControl/>
        <w:jc w:val="center"/>
        <w:rPr>
          <w:rFonts w:ascii="Times New Roman" w:hAnsi="Times New Roman" w:cs="Times New Roman"/>
          <w:b w:val="0"/>
          <w:bCs w:val="0"/>
          <w:sz w:val="24"/>
          <w:szCs w:val="24"/>
        </w:rPr>
      </w:pPr>
      <w:r w:rsidRPr="00D424F3">
        <w:rPr>
          <w:rFonts w:ascii="Times New Roman" w:hAnsi="Times New Roman" w:cs="Times New Roman"/>
          <w:b w:val="0"/>
          <w:bCs w:val="0"/>
          <w:sz w:val="24"/>
          <w:szCs w:val="24"/>
        </w:rPr>
        <w:t xml:space="preserve"> Куйбышевского района</w:t>
      </w:r>
    </w:p>
    <w:p w:rsidR="00D424F3" w:rsidRPr="00D424F3" w:rsidRDefault="00D424F3" w:rsidP="00D424F3">
      <w:pPr>
        <w:pStyle w:val="ConsPlusTitle"/>
        <w:widowControl/>
        <w:jc w:val="center"/>
        <w:rPr>
          <w:rFonts w:ascii="Times New Roman" w:hAnsi="Times New Roman" w:cs="Times New Roman"/>
          <w:b w:val="0"/>
          <w:bCs w:val="0"/>
          <w:sz w:val="24"/>
          <w:szCs w:val="24"/>
        </w:rPr>
      </w:pPr>
      <w:r w:rsidRPr="00D424F3">
        <w:rPr>
          <w:rFonts w:ascii="Times New Roman" w:hAnsi="Times New Roman" w:cs="Times New Roman"/>
          <w:b w:val="0"/>
          <w:bCs w:val="0"/>
          <w:sz w:val="24"/>
          <w:szCs w:val="24"/>
        </w:rPr>
        <w:t xml:space="preserve"> Новосибирской области</w:t>
      </w:r>
    </w:p>
    <w:p w:rsidR="00D424F3" w:rsidRPr="00D424F3" w:rsidRDefault="00D424F3" w:rsidP="00D424F3">
      <w:pPr>
        <w:pStyle w:val="ConsPlusTitle"/>
        <w:widowControl/>
        <w:jc w:val="center"/>
        <w:rPr>
          <w:rFonts w:ascii="Times New Roman" w:hAnsi="Times New Roman" w:cs="Times New Roman"/>
          <w:b w:val="0"/>
          <w:bCs w:val="0"/>
          <w:sz w:val="24"/>
          <w:szCs w:val="24"/>
        </w:rPr>
      </w:pPr>
      <w:r w:rsidRPr="00D424F3">
        <w:rPr>
          <w:rFonts w:ascii="Times New Roman" w:hAnsi="Times New Roman" w:cs="Times New Roman"/>
          <w:b w:val="0"/>
          <w:bCs w:val="0"/>
          <w:sz w:val="24"/>
          <w:szCs w:val="24"/>
        </w:rPr>
        <w:t>шестого созыва</w:t>
      </w:r>
    </w:p>
    <w:p w:rsidR="00D424F3" w:rsidRPr="00D424F3" w:rsidRDefault="00D424F3" w:rsidP="00D424F3">
      <w:pPr>
        <w:pStyle w:val="ConsPlusTitle"/>
        <w:widowControl/>
        <w:jc w:val="center"/>
        <w:rPr>
          <w:rFonts w:ascii="Times New Roman" w:hAnsi="Times New Roman" w:cs="Times New Roman"/>
          <w:bCs w:val="0"/>
          <w:sz w:val="24"/>
          <w:szCs w:val="24"/>
        </w:rPr>
      </w:pPr>
      <w:r w:rsidRPr="00D424F3">
        <w:rPr>
          <w:rFonts w:ascii="Times New Roman" w:hAnsi="Times New Roman" w:cs="Times New Roman"/>
          <w:bCs w:val="0"/>
          <w:sz w:val="24"/>
          <w:szCs w:val="24"/>
        </w:rPr>
        <w:t>РЕШЕНИЕ № 3</w:t>
      </w:r>
    </w:p>
    <w:p w:rsidR="00D424F3" w:rsidRPr="00D424F3" w:rsidRDefault="00D424F3" w:rsidP="00D424F3">
      <w:pPr>
        <w:pStyle w:val="ConsPlusTitle"/>
        <w:widowControl/>
        <w:jc w:val="center"/>
        <w:rPr>
          <w:rFonts w:ascii="Times New Roman" w:hAnsi="Times New Roman" w:cs="Times New Roman"/>
          <w:bCs w:val="0"/>
          <w:sz w:val="24"/>
          <w:szCs w:val="24"/>
        </w:rPr>
      </w:pPr>
      <w:r w:rsidRPr="00D424F3">
        <w:rPr>
          <w:rFonts w:ascii="Times New Roman" w:hAnsi="Times New Roman" w:cs="Times New Roman"/>
          <w:bCs w:val="0"/>
          <w:sz w:val="24"/>
          <w:szCs w:val="24"/>
        </w:rPr>
        <w:t>Двадцать первой сессии</w:t>
      </w:r>
    </w:p>
    <w:p w:rsidR="00D424F3" w:rsidRPr="00D424F3" w:rsidRDefault="00D424F3" w:rsidP="00D424F3">
      <w:pPr>
        <w:pStyle w:val="ConsPlusTitle"/>
        <w:widowControl/>
        <w:jc w:val="center"/>
        <w:rPr>
          <w:rFonts w:ascii="Times New Roman" w:hAnsi="Times New Roman" w:cs="Times New Roman"/>
          <w:b w:val="0"/>
          <w:bCs w:val="0"/>
          <w:sz w:val="24"/>
          <w:szCs w:val="24"/>
        </w:rPr>
      </w:pPr>
      <w:r w:rsidRPr="00D424F3">
        <w:rPr>
          <w:rFonts w:ascii="Times New Roman" w:hAnsi="Times New Roman" w:cs="Times New Roman"/>
          <w:bCs w:val="0"/>
          <w:sz w:val="24"/>
          <w:szCs w:val="24"/>
        </w:rPr>
        <w:t>06.07.2022г.</w:t>
      </w:r>
      <w:r w:rsidRPr="00D424F3">
        <w:rPr>
          <w:rFonts w:ascii="Times New Roman" w:hAnsi="Times New Roman" w:cs="Times New Roman"/>
          <w:b w:val="0"/>
          <w:bCs w:val="0"/>
          <w:sz w:val="24"/>
          <w:szCs w:val="24"/>
        </w:rPr>
        <w:tab/>
      </w:r>
      <w:r w:rsidRPr="00D424F3">
        <w:rPr>
          <w:rFonts w:ascii="Times New Roman" w:hAnsi="Times New Roman" w:cs="Times New Roman"/>
          <w:b w:val="0"/>
          <w:bCs w:val="0"/>
          <w:sz w:val="24"/>
          <w:szCs w:val="24"/>
        </w:rPr>
        <w:tab/>
      </w:r>
      <w:r w:rsidRPr="00D424F3">
        <w:rPr>
          <w:rFonts w:ascii="Times New Roman" w:hAnsi="Times New Roman" w:cs="Times New Roman"/>
          <w:b w:val="0"/>
          <w:bCs w:val="0"/>
          <w:sz w:val="24"/>
          <w:szCs w:val="24"/>
        </w:rPr>
        <w:tab/>
        <w:t>с. Гжатск</w:t>
      </w:r>
    </w:p>
    <w:p w:rsidR="00D424F3" w:rsidRPr="00D424F3" w:rsidRDefault="00D424F3" w:rsidP="00D424F3">
      <w:pPr>
        <w:pStyle w:val="ConsPlusTitle"/>
        <w:widowControl/>
        <w:jc w:val="center"/>
        <w:rPr>
          <w:rFonts w:ascii="Times New Roman" w:hAnsi="Times New Roman" w:cs="Times New Roman"/>
          <w:sz w:val="24"/>
          <w:szCs w:val="24"/>
        </w:rPr>
      </w:pPr>
    </w:p>
    <w:p w:rsidR="00D424F3" w:rsidRPr="00D424F3" w:rsidRDefault="00D424F3" w:rsidP="00D424F3">
      <w:pPr>
        <w:ind w:firstLine="567"/>
        <w:jc w:val="center"/>
        <w:rPr>
          <w:b/>
          <w:bCs/>
        </w:rPr>
      </w:pPr>
      <w:r w:rsidRPr="00D424F3">
        <w:rPr>
          <w:b/>
          <w:bCs/>
        </w:rPr>
        <w:t>«</w:t>
      </w:r>
      <w:r w:rsidRPr="00D424F3">
        <w:rPr>
          <w:b/>
          <w:bCs/>
          <w:lang w:val="x-none"/>
        </w:rPr>
        <w:t>О</w:t>
      </w:r>
      <w:r w:rsidRPr="00D424F3">
        <w:rPr>
          <w:b/>
          <w:bCs/>
        </w:rPr>
        <w:t xml:space="preserve"> внесении изменений в решение № 3 шестнадцатой сессии Совета депутатов Гжатского сельсовета от 24.12.2021 «О бюджете Гжатского сельсовета Куйбышевского района Новосибирской области на 2022 и плановый период 2023 и 2024 годов»»</w:t>
      </w:r>
    </w:p>
    <w:p w:rsidR="00D424F3" w:rsidRPr="00D424F3" w:rsidRDefault="00D424F3" w:rsidP="00D424F3">
      <w:pPr>
        <w:ind w:firstLine="567"/>
        <w:jc w:val="center"/>
        <w:rPr>
          <w:bCs/>
        </w:rPr>
      </w:pPr>
    </w:p>
    <w:p w:rsidR="00D424F3" w:rsidRPr="00D424F3" w:rsidRDefault="00D424F3" w:rsidP="00D424F3">
      <w:pPr>
        <w:suppressAutoHyphens/>
        <w:jc w:val="both"/>
        <w:rPr>
          <w:bCs/>
        </w:rPr>
      </w:pPr>
      <w:r w:rsidRPr="00D424F3">
        <w:rPr>
          <w:lang w:eastAsia="ar-SA"/>
        </w:rPr>
        <w:t xml:space="preserve">          Внести в решение 16</w:t>
      </w:r>
      <w:r w:rsidRPr="00D424F3">
        <w:rPr>
          <w:bCs/>
        </w:rPr>
        <w:t xml:space="preserve"> сессии Совета депутатов Гжатского сельсовета от 24.12.2021 № 3 «О бюджете Гжатского сельсовета Куйбышевского района Новосибирской области на 2022 и плановый период 2023 и 2024 годов»</w:t>
      </w:r>
      <w:r w:rsidRPr="00D424F3">
        <w:t xml:space="preserve"> следующие изменения: </w:t>
      </w:r>
    </w:p>
    <w:p w:rsidR="00D424F3" w:rsidRPr="00D424F3" w:rsidRDefault="00D424F3" w:rsidP="00D424F3">
      <w:pPr>
        <w:pStyle w:val="ConsPlusNormal"/>
        <w:ind w:firstLine="709"/>
        <w:jc w:val="both"/>
        <w:rPr>
          <w:rFonts w:ascii="Times New Roman" w:hAnsi="Times New Roman" w:cs="Times New Roman"/>
          <w:sz w:val="24"/>
          <w:szCs w:val="24"/>
        </w:rPr>
      </w:pPr>
      <w:r w:rsidRPr="00D424F3">
        <w:rPr>
          <w:rFonts w:ascii="Times New Roman" w:hAnsi="Times New Roman" w:cs="Times New Roman"/>
          <w:sz w:val="24"/>
          <w:szCs w:val="24"/>
        </w:rPr>
        <w:t>1. В статье 1, утвердить основные характеристики бюджета Гжатского сельсовета Куйбышевского района Новосибирской области на 2022 год:</w:t>
      </w:r>
    </w:p>
    <w:p w:rsidR="00D424F3" w:rsidRPr="00D424F3" w:rsidRDefault="00D424F3" w:rsidP="00D424F3">
      <w:pPr>
        <w:pStyle w:val="ConsPlusNormal"/>
        <w:jc w:val="both"/>
        <w:rPr>
          <w:rFonts w:ascii="Times New Roman" w:hAnsi="Times New Roman" w:cs="Times New Roman"/>
          <w:sz w:val="24"/>
          <w:szCs w:val="24"/>
        </w:rPr>
      </w:pPr>
      <w:r w:rsidRPr="00D424F3">
        <w:rPr>
          <w:rFonts w:ascii="Times New Roman" w:hAnsi="Times New Roman" w:cs="Times New Roman"/>
          <w:sz w:val="24"/>
          <w:szCs w:val="24"/>
        </w:rPr>
        <w:t>- прогнозируемый общий объем доходов местного бюджета в сумме 10 771 161,50 рублей, в том числе объем безвозмездных поступлений в сумме 8 715 858,82 рублей, из них объем межбюджетных трансфертов, получаемых из других бюджетов бюджетной системы Российской Федерации, в сумме 8 715 858,82 рублей, в том числе объем субсидий, субвенций и иных межбюджетных трансфертов, имеющих целевое назначение, в сумме 790 900 рублей.</w:t>
      </w:r>
    </w:p>
    <w:p w:rsidR="00D424F3" w:rsidRPr="00D424F3" w:rsidRDefault="00D424F3" w:rsidP="00D424F3">
      <w:pPr>
        <w:pStyle w:val="ConsPlusNormal"/>
        <w:jc w:val="both"/>
        <w:rPr>
          <w:rFonts w:ascii="Times New Roman" w:hAnsi="Times New Roman" w:cs="Times New Roman"/>
          <w:sz w:val="24"/>
          <w:szCs w:val="24"/>
        </w:rPr>
      </w:pPr>
      <w:r w:rsidRPr="00D424F3">
        <w:rPr>
          <w:rFonts w:ascii="Times New Roman" w:hAnsi="Times New Roman" w:cs="Times New Roman"/>
          <w:sz w:val="24"/>
          <w:szCs w:val="24"/>
        </w:rPr>
        <w:t>- общий объем расходов местного бюджета в сумме 10 883 855,18 рублей.</w:t>
      </w:r>
    </w:p>
    <w:p w:rsidR="00D424F3" w:rsidRPr="00D424F3" w:rsidRDefault="00D424F3" w:rsidP="00D424F3">
      <w:pPr>
        <w:pStyle w:val="ConsPlusNormal"/>
        <w:jc w:val="both"/>
        <w:rPr>
          <w:rFonts w:ascii="Times New Roman" w:hAnsi="Times New Roman" w:cs="Times New Roman"/>
          <w:sz w:val="24"/>
          <w:szCs w:val="24"/>
        </w:rPr>
      </w:pPr>
      <w:r w:rsidRPr="00D424F3">
        <w:rPr>
          <w:rFonts w:ascii="Times New Roman" w:hAnsi="Times New Roman" w:cs="Times New Roman"/>
          <w:sz w:val="24"/>
          <w:szCs w:val="24"/>
        </w:rPr>
        <w:t>-дефицит (профицит) местного бюджета в сумме 112 693,68 рублей.</w:t>
      </w:r>
    </w:p>
    <w:p w:rsidR="00D424F3" w:rsidRPr="00D424F3" w:rsidRDefault="00D424F3" w:rsidP="00D424F3">
      <w:pPr>
        <w:pStyle w:val="ConsPlusNormal"/>
        <w:ind w:firstLine="709"/>
        <w:jc w:val="both"/>
        <w:rPr>
          <w:rFonts w:ascii="Times New Roman" w:hAnsi="Times New Roman" w:cs="Times New Roman"/>
          <w:sz w:val="24"/>
          <w:szCs w:val="24"/>
        </w:rPr>
      </w:pPr>
      <w:r w:rsidRPr="00D424F3">
        <w:rPr>
          <w:rFonts w:ascii="Times New Roman" w:hAnsi="Times New Roman" w:cs="Times New Roman"/>
          <w:sz w:val="24"/>
          <w:szCs w:val="24"/>
        </w:rPr>
        <w:t xml:space="preserve"> 2. утвердить приложение 2 «Распределение бюджетных ассигнований бюджета Гжатского сельсовета Куйбышевского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p w:rsidR="00D424F3" w:rsidRPr="00D424F3" w:rsidRDefault="00D424F3" w:rsidP="00D424F3">
      <w:pPr>
        <w:pStyle w:val="ConsPlusNormal"/>
        <w:ind w:firstLine="709"/>
        <w:jc w:val="both"/>
        <w:rPr>
          <w:rFonts w:ascii="Times New Roman" w:hAnsi="Times New Roman" w:cs="Times New Roman"/>
          <w:sz w:val="24"/>
          <w:szCs w:val="24"/>
        </w:rPr>
      </w:pPr>
      <w:r w:rsidRPr="00D424F3">
        <w:rPr>
          <w:rFonts w:ascii="Times New Roman" w:hAnsi="Times New Roman" w:cs="Times New Roman"/>
          <w:sz w:val="24"/>
          <w:szCs w:val="24"/>
        </w:rPr>
        <w:t>3.</w:t>
      </w:r>
      <w:r w:rsidRPr="00D424F3">
        <w:rPr>
          <w:sz w:val="24"/>
          <w:szCs w:val="24"/>
        </w:rPr>
        <w:t xml:space="preserve"> </w:t>
      </w:r>
      <w:r w:rsidRPr="00D424F3">
        <w:rPr>
          <w:rFonts w:ascii="Times New Roman" w:hAnsi="Times New Roman" w:cs="Times New Roman"/>
          <w:sz w:val="24"/>
          <w:szCs w:val="24"/>
        </w:rPr>
        <w:t>утвердить приложение 3 «Распределение бюджетных ассигнований бюджета Гжатского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p w:rsidR="00D424F3" w:rsidRPr="00D424F3" w:rsidRDefault="00D424F3" w:rsidP="00D424F3">
      <w:pPr>
        <w:pStyle w:val="ConsPlusNormal"/>
        <w:ind w:firstLine="709"/>
        <w:jc w:val="both"/>
        <w:rPr>
          <w:rFonts w:ascii="Times New Roman" w:hAnsi="Times New Roman" w:cs="Times New Roman"/>
          <w:sz w:val="24"/>
          <w:szCs w:val="24"/>
        </w:rPr>
      </w:pPr>
      <w:r w:rsidRPr="00D424F3">
        <w:rPr>
          <w:rFonts w:ascii="Times New Roman" w:hAnsi="Times New Roman" w:cs="Times New Roman"/>
          <w:sz w:val="24"/>
          <w:szCs w:val="24"/>
        </w:rPr>
        <w:t>4. утвердить приложение 4 «Ведомственная структура расходов бюджета Гжатского сельсовета Куйбышевского района Новосибирской области на 2022 год и плановый период 2023 и 2024 годов»</w:t>
      </w:r>
    </w:p>
    <w:p w:rsidR="00D424F3" w:rsidRPr="00D424F3" w:rsidRDefault="00D424F3" w:rsidP="00D424F3">
      <w:pPr>
        <w:pStyle w:val="ConsPlusNormal"/>
        <w:ind w:firstLine="709"/>
        <w:jc w:val="both"/>
        <w:rPr>
          <w:rFonts w:ascii="Times New Roman" w:hAnsi="Times New Roman" w:cs="Times New Roman"/>
          <w:sz w:val="24"/>
          <w:szCs w:val="24"/>
        </w:rPr>
      </w:pPr>
      <w:r w:rsidRPr="00D424F3">
        <w:rPr>
          <w:rFonts w:ascii="Times New Roman" w:hAnsi="Times New Roman" w:cs="Times New Roman"/>
          <w:sz w:val="24"/>
          <w:szCs w:val="24"/>
        </w:rPr>
        <w:lastRenderedPageBreak/>
        <w:t>5. утвердить приложение 7 «Источники финансирования дефицита бюджета Гжатского сельсовета Куйбышевского района Новосибирской области на 2022год и плановый период 2023 и 2024 годов»</w:t>
      </w:r>
    </w:p>
    <w:p w:rsidR="00D424F3" w:rsidRPr="00D424F3" w:rsidRDefault="00D424F3" w:rsidP="00D424F3">
      <w:pPr>
        <w:pStyle w:val="a5"/>
        <w:shd w:val="clear" w:color="auto" w:fill="FFFFFF"/>
        <w:spacing w:before="0" w:beforeAutospacing="0" w:after="0" w:afterAutospacing="0"/>
        <w:ind w:firstLine="709"/>
        <w:jc w:val="both"/>
        <w:rPr>
          <w:color w:val="000000"/>
        </w:rPr>
      </w:pPr>
      <w:r w:rsidRPr="00D424F3">
        <w:t xml:space="preserve"> 6</w:t>
      </w:r>
      <w:r w:rsidRPr="00D424F3">
        <w:rPr>
          <w:color w:val="000000"/>
        </w:rPr>
        <w:t>. Опубликовать данное решение Совета депутатов Гжатского сельсовета Куйбышевского района Новосибирской области в периодическом печатном издании органов местного самоуправления Гжатского сельсовета «Гжатский вестник».</w:t>
      </w:r>
    </w:p>
    <w:p w:rsidR="00D424F3" w:rsidRPr="00D424F3" w:rsidRDefault="00D424F3" w:rsidP="00D424F3">
      <w:pPr>
        <w:pStyle w:val="a5"/>
        <w:shd w:val="clear" w:color="auto" w:fill="FFFFFF"/>
        <w:spacing w:before="0" w:beforeAutospacing="0" w:after="0" w:afterAutospacing="0"/>
        <w:ind w:firstLine="709"/>
        <w:jc w:val="both"/>
        <w:rPr>
          <w:color w:val="000000"/>
        </w:rPr>
      </w:pPr>
      <w:r w:rsidRPr="00D424F3">
        <w:t xml:space="preserve">           7. Решение вступает   в    силу со дня   официального       опубликования </w:t>
      </w:r>
      <w:r w:rsidRPr="00D424F3">
        <w:rPr>
          <w:color w:val="000000"/>
        </w:rPr>
        <w:t>в периодическом печатном издании органов местного самоуправления Гжатского сельсовета «Гжатский вестник».</w:t>
      </w:r>
    </w:p>
    <w:p w:rsidR="00D424F3" w:rsidRPr="00D424F3" w:rsidRDefault="00D424F3" w:rsidP="00D424F3">
      <w:pPr>
        <w:jc w:val="both"/>
      </w:pPr>
    </w:p>
    <w:p w:rsidR="00D424F3" w:rsidRPr="00D424F3" w:rsidRDefault="00D424F3" w:rsidP="00D424F3">
      <w:r w:rsidRPr="00D424F3">
        <w:t>Глава Гжатского сельсовета</w:t>
      </w:r>
    </w:p>
    <w:p w:rsidR="00D424F3" w:rsidRPr="00D424F3" w:rsidRDefault="00D424F3" w:rsidP="00D424F3">
      <w:r w:rsidRPr="00D424F3">
        <w:t xml:space="preserve">Куйбышевского района </w:t>
      </w:r>
    </w:p>
    <w:p w:rsidR="00D424F3" w:rsidRPr="00D424F3" w:rsidRDefault="00D424F3" w:rsidP="00D424F3">
      <w:r w:rsidRPr="00D424F3">
        <w:t>Новосибирской области</w:t>
      </w:r>
      <w:r w:rsidRPr="00D424F3">
        <w:tab/>
      </w:r>
      <w:r w:rsidRPr="00D424F3">
        <w:tab/>
      </w:r>
      <w:r w:rsidRPr="00D424F3">
        <w:tab/>
      </w:r>
      <w:r w:rsidRPr="00D424F3">
        <w:tab/>
      </w:r>
      <w:r w:rsidRPr="00D424F3">
        <w:tab/>
        <w:t>К. А. Зебин</w:t>
      </w:r>
    </w:p>
    <w:p w:rsidR="00D424F3" w:rsidRPr="00D424F3" w:rsidRDefault="00D424F3" w:rsidP="00D424F3"/>
    <w:p w:rsidR="00D424F3" w:rsidRPr="00D424F3" w:rsidRDefault="00D424F3" w:rsidP="00D424F3">
      <w:r w:rsidRPr="00D424F3">
        <w:t xml:space="preserve">Председатель Совета депутатов </w:t>
      </w:r>
    </w:p>
    <w:p w:rsidR="00D424F3" w:rsidRPr="00D424F3" w:rsidRDefault="00D424F3" w:rsidP="00D424F3">
      <w:r w:rsidRPr="00D424F3">
        <w:t xml:space="preserve">Гжатского сельсовета </w:t>
      </w:r>
    </w:p>
    <w:p w:rsidR="00D424F3" w:rsidRPr="00D424F3" w:rsidRDefault="00D424F3" w:rsidP="00D424F3">
      <w:r w:rsidRPr="00D424F3">
        <w:t xml:space="preserve">Куйбышевского района </w:t>
      </w:r>
    </w:p>
    <w:p w:rsidR="00D424F3" w:rsidRPr="00D424F3" w:rsidRDefault="00D424F3" w:rsidP="00D424F3">
      <w:r w:rsidRPr="00D424F3">
        <w:t>Новосибирской области</w:t>
      </w:r>
      <w:r w:rsidRPr="00D424F3">
        <w:tab/>
      </w:r>
      <w:r w:rsidRPr="00D424F3">
        <w:tab/>
      </w:r>
      <w:r w:rsidRPr="00D424F3">
        <w:tab/>
      </w:r>
      <w:r w:rsidRPr="00D424F3">
        <w:tab/>
      </w:r>
      <w:r w:rsidRPr="00D424F3">
        <w:tab/>
        <w:t>И.А.Рудова</w:t>
      </w:r>
    </w:p>
    <w:p w:rsidR="00D424F3" w:rsidRDefault="00D424F3" w:rsidP="00D424F3">
      <w:pPr>
        <w:rPr>
          <w:sz w:val="28"/>
          <w:szCs w:val="28"/>
        </w:rPr>
      </w:pPr>
    </w:p>
    <w:tbl>
      <w:tblPr>
        <w:tblW w:w="5349" w:type="pct"/>
        <w:tblLayout w:type="fixed"/>
        <w:tblLook w:val="04A0" w:firstRow="1" w:lastRow="0" w:firstColumn="1" w:lastColumn="0" w:noHBand="0" w:noVBand="1"/>
      </w:tblPr>
      <w:tblGrid>
        <w:gridCol w:w="1624"/>
        <w:gridCol w:w="417"/>
        <w:gridCol w:w="127"/>
        <w:gridCol w:w="236"/>
        <w:gridCol w:w="336"/>
        <w:gridCol w:w="288"/>
        <w:gridCol w:w="416"/>
        <w:gridCol w:w="669"/>
        <w:gridCol w:w="554"/>
        <w:gridCol w:w="8"/>
        <w:gridCol w:w="1667"/>
        <w:gridCol w:w="112"/>
        <w:gridCol w:w="723"/>
        <w:gridCol w:w="236"/>
        <w:gridCol w:w="464"/>
        <w:gridCol w:w="945"/>
        <w:gridCol w:w="570"/>
        <w:gridCol w:w="10"/>
        <w:gridCol w:w="606"/>
      </w:tblGrid>
      <w:tr w:rsidR="00D424F3" w:rsidRPr="00231D80" w:rsidTr="00D424F3">
        <w:trPr>
          <w:gridAfter w:val="1"/>
          <w:wAfter w:w="304" w:type="pct"/>
          <w:trHeight w:val="2190"/>
        </w:trPr>
        <w:tc>
          <w:tcPr>
            <w:tcW w:w="1082" w:type="pct"/>
            <w:gridSpan w:val="3"/>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118" w:type="pct"/>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312" w:type="pct"/>
            <w:gridSpan w:val="2"/>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208" w:type="pct"/>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611" w:type="pct"/>
            <w:gridSpan w:val="2"/>
            <w:tcBorders>
              <w:top w:val="nil"/>
              <w:left w:val="nil"/>
              <w:bottom w:val="nil"/>
            </w:tcBorders>
            <w:shd w:val="clear" w:color="auto" w:fill="auto"/>
            <w:noWrap/>
            <w:vAlign w:val="bottom"/>
            <w:hideMark/>
          </w:tcPr>
          <w:p w:rsidR="00D424F3" w:rsidRPr="00231D80" w:rsidRDefault="00D424F3" w:rsidP="00D5129F">
            <w:pPr>
              <w:rPr>
                <w:sz w:val="16"/>
                <w:szCs w:val="16"/>
              </w:rPr>
            </w:pPr>
          </w:p>
        </w:tc>
        <w:tc>
          <w:tcPr>
            <w:tcW w:w="2365" w:type="pct"/>
            <w:gridSpan w:val="9"/>
            <w:shd w:val="clear" w:color="auto" w:fill="auto"/>
            <w:vAlign w:val="bottom"/>
            <w:hideMark/>
          </w:tcPr>
          <w:p w:rsidR="00D424F3" w:rsidRPr="00231D80" w:rsidRDefault="00D424F3" w:rsidP="00D5129F">
            <w:pPr>
              <w:jc w:val="center"/>
              <w:rPr>
                <w:sz w:val="16"/>
                <w:szCs w:val="16"/>
              </w:rPr>
            </w:pPr>
            <w:r w:rsidRPr="00231D80">
              <w:rPr>
                <w:sz w:val="16"/>
                <w:szCs w:val="16"/>
              </w:rPr>
              <w:t>Приложение№ 2.    К решению сессии Совета депутатов Гжатского сельсовета Куйбышевского района Новосибирской области "О бюджете Гжатского сельсовета Куйбышевского района на 2022год и плановый период 2023 и 2024 годов"</w:t>
            </w:r>
          </w:p>
        </w:tc>
      </w:tr>
      <w:tr w:rsidR="00D424F3" w:rsidRPr="00231D80" w:rsidTr="00D424F3">
        <w:trPr>
          <w:gridAfter w:val="1"/>
          <w:wAfter w:w="304" w:type="pct"/>
          <w:trHeight w:val="255"/>
        </w:trPr>
        <w:tc>
          <w:tcPr>
            <w:tcW w:w="1082" w:type="pct"/>
            <w:gridSpan w:val="3"/>
            <w:tcBorders>
              <w:top w:val="nil"/>
              <w:left w:val="nil"/>
              <w:bottom w:val="nil"/>
              <w:right w:val="nil"/>
            </w:tcBorders>
            <w:shd w:val="clear" w:color="auto" w:fill="auto"/>
            <w:noWrap/>
            <w:vAlign w:val="bottom"/>
            <w:hideMark/>
          </w:tcPr>
          <w:p w:rsidR="00D424F3" w:rsidRPr="00231D80" w:rsidRDefault="00D424F3" w:rsidP="00D5129F">
            <w:pPr>
              <w:jc w:val="center"/>
              <w:rPr>
                <w:sz w:val="16"/>
                <w:szCs w:val="16"/>
              </w:rPr>
            </w:pPr>
          </w:p>
        </w:tc>
        <w:tc>
          <w:tcPr>
            <w:tcW w:w="118" w:type="pct"/>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312" w:type="pct"/>
            <w:gridSpan w:val="2"/>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208" w:type="pct"/>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611" w:type="pct"/>
            <w:gridSpan w:val="2"/>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893" w:type="pct"/>
            <w:gridSpan w:val="3"/>
            <w:tcBorders>
              <w:left w:val="nil"/>
              <w:bottom w:val="nil"/>
              <w:right w:val="nil"/>
            </w:tcBorders>
            <w:shd w:val="clear" w:color="auto" w:fill="auto"/>
            <w:vAlign w:val="bottom"/>
            <w:hideMark/>
          </w:tcPr>
          <w:p w:rsidR="00D424F3" w:rsidRPr="00231D80" w:rsidRDefault="00D424F3" w:rsidP="00D5129F">
            <w:pPr>
              <w:rPr>
                <w:sz w:val="16"/>
                <w:szCs w:val="16"/>
              </w:rPr>
            </w:pPr>
          </w:p>
        </w:tc>
        <w:tc>
          <w:tcPr>
            <w:tcW w:w="710" w:type="pct"/>
            <w:gridSpan w:val="3"/>
            <w:tcBorders>
              <w:left w:val="nil"/>
              <w:bottom w:val="nil"/>
              <w:right w:val="nil"/>
            </w:tcBorders>
            <w:shd w:val="clear" w:color="auto" w:fill="auto"/>
            <w:noWrap/>
            <w:vAlign w:val="bottom"/>
            <w:hideMark/>
          </w:tcPr>
          <w:p w:rsidR="00D424F3" w:rsidRPr="00231D80" w:rsidRDefault="00D424F3" w:rsidP="00D5129F">
            <w:pPr>
              <w:rPr>
                <w:sz w:val="16"/>
                <w:szCs w:val="16"/>
              </w:rPr>
            </w:pPr>
          </w:p>
        </w:tc>
        <w:tc>
          <w:tcPr>
            <w:tcW w:w="762" w:type="pct"/>
            <w:gridSpan w:val="3"/>
            <w:tcBorders>
              <w:left w:val="nil"/>
              <w:bottom w:val="nil"/>
              <w:right w:val="nil"/>
            </w:tcBorders>
            <w:shd w:val="clear" w:color="auto" w:fill="auto"/>
            <w:noWrap/>
            <w:vAlign w:val="bottom"/>
            <w:hideMark/>
          </w:tcPr>
          <w:p w:rsidR="00D424F3" w:rsidRPr="00231D80" w:rsidRDefault="00D424F3" w:rsidP="00D5129F">
            <w:pPr>
              <w:rPr>
                <w:sz w:val="16"/>
                <w:szCs w:val="16"/>
              </w:rPr>
            </w:pPr>
          </w:p>
        </w:tc>
      </w:tr>
      <w:tr w:rsidR="00D424F3" w:rsidRPr="00231D80" w:rsidTr="00D424F3">
        <w:trPr>
          <w:gridAfter w:val="4"/>
          <w:wAfter w:w="1066" w:type="pct"/>
          <w:trHeight w:val="1350"/>
        </w:trPr>
        <w:tc>
          <w:tcPr>
            <w:tcW w:w="3934" w:type="pct"/>
            <w:gridSpan w:val="15"/>
            <w:tcBorders>
              <w:top w:val="nil"/>
              <w:left w:val="nil"/>
              <w:bottom w:val="nil"/>
              <w:right w:val="nil"/>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Распределение бюджетных  ассигнований Бюджета Гжатского сельсовета Куйбышевского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tc>
      </w:tr>
      <w:tr w:rsidR="00D424F3" w:rsidRPr="00231D80" w:rsidTr="00D424F3">
        <w:trPr>
          <w:trHeight w:val="195"/>
        </w:trPr>
        <w:tc>
          <w:tcPr>
            <w:tcW w:w="1082" w:type="pct"/>
            <w:gridSpan w:val="3"/>
            <w:tcBorders>
              <w:top w:val="nil"/>
              <w:left w:val="nil"/>
              <w:bottom w:val="single" w:sz="4" w:space="0" w:color="auto"/>
              <w:right w:val="nil"/>
            </w:tcBorders>
            <w:shd w:val="clear" w:color="auto" w:fill="auto"/>
            <w:vAlign w:val="bottom"/>
            <w:hideMark/>
          </w:tcPr>
          <w:p w:rsidR="00D424F3" w:rsidRPr="00231D80" w:rsidRDefault="00D424F3" w:rsidP="00D5129F">
            <w:pPr>
              <w:jc w:val="center"/>
              <w:rPr>
                <w:b/>
                <w:bCs/>
                <w:sz w:val="16"/>
                <w:szCs w:val="16"/>
              </w:rPr>
            </w:pPr>
          </w:p>
        </w:tc>
        <w:tc>
          <w:tcPr>
            <w:tcW w:w="118" w:type="pct"/>
            <w:tcBorders>
              <w:top w:val="nil"/>
              <w:left w:val="nil"/>
              <w:bottom w:val="single" w:sz="4" w:space="0" w:color="auto"/>
              <w:right w:val="nil"/>
            </w:tcBorders>
            <w:shd w:val="clear" w:color="auto" w:fill="auto"/>
            <w:vAlign w:val="bottom"/>
            <w:hideMark/>
          </w:tcPr>
          <w:p w:rsidR="00D424F3" w:rsidRPr="00231D80" w:rsidRDefault="00D424F3" w:rsidP="00D5129F">
            <w:pPr>
              <w:rPr>
                <w:sz w:val="16"/>
                <w:szCs w:val="16"/>
              </w:rPr>
            </w:pPr>
          </w:p>
        </w:tc>
        <w:tc>
          <w:tcPr>
            <w:tcW w:w="312" w:type="pct"/>
            <w:gridSpan w:val="2"/>
            <w:tcBorders>
              <w:top w:val="nil"/>
              <w:left w:val="nil"/>
              <w:bottom w:val="single" w:sz="4" w:space="0" w:color="auto"/>
              <w:right w:val="nil"/>
            </w:tcBorders>
            <w:shd w:val="clear" w:color="auto" w:fill="auto"/>
            <w:vAlign w:val="bottom"/>
            <w:hideMark/>
          </w:tcPr>
          <w:p w:rsidR="00D424F3" w:rsidRPr="00231D80" w:rsidRDefault="00D424F3" w:rsidP="00D5129F">
            <w:pPr>
              <w:rPr>
                <w:sz w:val="16"/>
                <w:szCs w:val="16"/>
              </w:rPr>
            </w:pPr>
          </w:p>
        </w:tc>
        <w:tc>
          <w:tcPr>
            <w:tcW w:w="208" w:type="pct"/>
            <w:tcBorders>
              <w:top w:val="nil"/>
              <w:left w:val="nil"/>
              <w:bottom w:val="single" w:sz="4" w:space="0" w:color="auto"/>
              <w:right w:val="nil"/>
            </w:tcBorders>
            <w:shd w:val="clear" w:color="auto" w:fill="auto"/>
            <w:vAlign w:val="bottom"/>
            <w:hideMark/>
          </w:tcPr>
          <w:p w:rsidR="00D424F3" w:rsidRPr="00231D80" w:rsidRDefault="00D424F3" w:rsidP="00D5129F">
            <w:pPr>
              <w:rPr>
                <w:sz w:val="16"/>
                <w:szCs w:val="16"/>
              </w:rPr>
            </w:pPr>
          </w:p>
        </w:tc>
        <w:tc>
          <w:tcPr>
            <w:tcW w:w="611" w:type="pct"/>
            <w:gridSpan w:val="2"/>
            <w:tcBorders>
              <w:top w:val="nil"/>
              <w:left w:val="nil"/>
              <w:bottom w:val="single" w:sz="4" w:space="0" w:color="auto"/>
              <w:right w:val="nil"/>
            </w:tcBorders>
            <w:shd w:val="clear" w:color="auto" w:fill="auto"/>
            <w:vAlign w:val="bottom"/>
            <w:hideMark/>
          </w:tcPr>
          <w:p w:rsidR="00D424F3" w:rsidRPr="00231D80" w:rsidRDefault="00D424F3" w:rsidP="00D5129F">
            <w:pPr>
              <w:rPr>
                <w:sz w:val="16"/>
                <w:szCs w:val="16"/>
              </w:rPr>
            </w:pPr>
          </w:p>
        </w:tc>
        <w:tc>
          <w:tcPr>
            <w:tcW w:w="1254" w:type="pct"/>
            <w:gridSpan w:val="4"/>
            <w:tcBorders>
              <w:top w:val="nil"/>
              <w:left w:val="nil"/>
              <w:bottom w:val="single" w:sz="4" w:space="0" w:color="auto"/>
              <w:right w:val="nil"/>
            </w:tcBorders>
            <w:shd w:val="clear" w:color="auto" w:fill="auto"/>
            <w:vAlign w:val="bottom"/>
            <w:hideMark/>
          </w:tcPr>
          <w:p w:rsidR="00D424F3" w:rsidRPr="00231D80" w:rsidRDefault="00D424F3" w:rsidP="00D5129F">
            <w:pPr>
              <w:rPr>
                <w:sz w:val="16"/>
                <w:szCs w:val="16"/>
              </w:rPr>
            </w:pPr>
          </w:p>
        </w:tc>
        <w:tc>
          <w:tcPr>
            <w:tcW w:w="118" w:type="pct"/>
            <w:tcBorders>
              <w:top w:val="nil"/>
              <w:left w:val="nil"/>
              <w:bottom w:val="single" w:sz="4" w:space="0" w:color="auto"/>
              <w:right w:val="nil"/>
            </w:tcBorders>
            <w:shd w:val="clear" w:color="auto" w:fill="auto"/>
            <w:vAlign w:val="bottom"/>
            <w:hideMark/>
          </w:tcPr>
          <w:p w:rsidR="00D424F3" w:rsidRPr="00231D80" w:rsidRDefault="00D424F3" w:rsidP="00D5129F">
            <w:pPr>
              <w:rPr>
                <w:sz w:val="16"/>
                <w:szCs w:val="16"/>
              </w:rPr>
            </w:pPr>
            <w:r w:rsidRPr="00231D80">
              <w:rPr>
                <w:sz w:val="16"/>
                <w:szCs w:val="16"/>
              </w:rPr>
              <w:t>рублей</w:t>
            </w:r>
          </w:p>
        </w:tc>
        <w:tc>
          <w:tcPr>
            <w:tcW w:w="704" w:type="pct"/>
            <w:gridSpan w:val="2"/>
            <w:tcBorders>
              <w:top w:val="nil"/>
              <w:left w:val="nil"/>
              <w:bottom w:val="single" w:sz="4" w:space="0" w:color="auto"/>
              <w:right w:val="nil"/>
            </w:tcBorders>
            <w:shd w:val="clear" w:color="auto" w:fill="auto"/>
            <w:vAlign w:val="bottom"/>
            <w:hideMark/>
          </w:tcPr>
          <w:p w:rsidR="00D424F3" w:rsidRPr="00231D80" w:rsidRDefault="00D424F3" w:rsidP="00D5129F">
            <w:pPr>
              <w:rPr>
                <w:sz w:val="16"/>
                <w:szCs w:val="16"/>
              </w:rPr>
            </w:pPr>
          </w:p>
        </w:tc>
        <w:tc>
          <w:tcPr>
            <w:tcW w:w="593" w:type="pct"/>
            <w:gridSpan w:val="3"/>
            <w:tcBorders>
              <w:top w:val="nil"/>
              <w:left w:val="nil"/>
              <w:bottom w:val="single" w:sz="4" w:space="0" w:color="auto"/>
              <w:right w:val="nil"/>
            </w:tcBorders>
            <w:shd w:val="clear" w:color="auto" w:fill="auto"/>
            <w:noWrap/>
            <w:vAlign w:val="bottom"/>
            <w:hideMark/>
          </w:tcPr>
          <w:p w:rsidR="00D424F3" w:rsidRPr="00231D80" w:rsidRDefault="00D424F3" w:rsidP="00D5129F">
            <w:pPr>
              <w:rPr>
                <w:sz w:val="16"/>
                <w:szCs w:val="16"/>
              </w:rPr>
            </w:pPr>
          </w:p>
        </w:tc>
      </w:tr>
      <w:tr w:rsidR="00D424F3" w:rsidRPr="00231D80" w:rsidTr="00D424F3">
        <w:trPr>
          <w:gridAfter w:val="1"/>
          <w:wAfter w:w="304" w:type="pct"/>
          <w:trHeight w:val="92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24F3" w:rsidRPr="00231D80" w:rsidRDefault="00D424F3" w:rsidP="00D5129F">
            <w:pPr>
              <w:jc w:val="center"/>
              <w:rPr>
                <w:sz w:val="16"/>
                <w:szCs w:val="16"/>
              </w:rPr>
            </w:pPr>
            <w:r w:rsidRPr="00231D80">
              <w:rPr>
                <w:sz w:val="16"/>
                <w:szCs w:val="16"/>
              </w:rPr>
              <w:t>Наименование</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РЗ</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ПР</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КЦСР</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КВР</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Сумма на 2022год</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Сумма на 2023г.</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Сумма на 2024г.</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4</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5</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6</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7</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8</w:t>
            </w:r>
          </w:p>
        </w:tc>
      </w:tr>
      <w:tr w:rsidR="00D424F3" w:rsidRPr="00231D80" w:rsidTr="00D424F3">
        <w:trPr>
          <w:gridAfter w:val="1"/>
          <w:wAfter w:w="304" w:type="pct"/>
          <w:trHeight w:val="52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p w:rsidR="00D424F3" w:rsidRPr="00231D80" w:rsidRDefault="00D424F3" w:rsidP="00D5129F">
            <w:pPr>
              <w:jc w:val="center"/>
              <w:rPr>
                <w:b/>
                <w:bCs/>
                <w:sz w:val="16"/>
                <w:szCs w:val="16"/>
              </w:rPr>
            </w:pPr>
            <w:r w:rsidRPr="00231D80">
              <w:rPr>
                <w:b/>
                <w:bCs/>
                <w:sz w:val="16"/>
                <w:szCs w:val="16"/>
              </w:rPr>
              <w:t>ОБЩЕГОСУДАРСТВЕННЫЕ ВОПРОСЫ</w:t>
            </w:r>
          </w:p>
        </w:tc>
        <w:tc>
          <w:tcPr>
            <w:tcW w:w="208" w:type="pct"/>
            <w:tcBorders>
              <w:top w:val="single" w:sz="4" w:space="0" w:color="auto"/>
              <w:left w:val="nil"/>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01</w:t>
            </w:r>
          </w:p>
        </w:tc>
        <w:tc>
          <w:tcPr>
            <w:tcW w:w="349" w:type="pct"/>
            <w:gridSpan w:val="3"/>
            <w:tcBorders>
              <w:top w:val="single" w:sz="4" w:space="0" w:color="auto"/>
              <w:left w:val="nil"/>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tc>
        <w:tc>
          <w:tcPr>
            <w:tcW w:w="686" w:type="pct"/>
            <w:gridSpan w:val="3"/>
            <w:tcBorders>
              <w:top w:val="single" w:sz="4" w:space="0" w:color="auto"/>
              <w:left w:val="nil"/>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3 604 166,06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3 279 114,00</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1 828 426,00</w:t>
            </w:r>
          </w:p>
        </w:tc>
      </w:tr>
      <w:tr w:rsidR="00D424F3" w:rsidRPr="00231D80" w:rsidTr="00D424F3">
        <w:trPr>
          <w:gridAfter w:val="1"/>
          <w:wAfter w:w="304" w:type="pct"/>
          <w:trHeight w:val="72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Функционирование высшего должностного лица субъекта Российской Федерации и муниципального образования</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02</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806 303,00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769 114,00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769 114,00  </w:t>
            </w:r>
          </w:p>
        </w:tc>
      </w:tr>
      <w:tr w:rsidR="00D424F3" w:rsidRPr="00231D80" w:rsidTr="00D424F3">
        <w:trPr>
          <w:gridAfter w:val="1"/>
          <w:wAfter w:w="304" w:type="pct"/>
          <w:trHeight w:val="51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Высшее должностное лицо органа местного самоуправления</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9900001100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r>
      <w:tr w:rsidR="00D424F3" w:rsidRPr="00231D80" w:rsidTr="00D424F3">
        <w:trPr>
          <w:gridAfter w:val="1"/>
          <w:wAfter w:w="304" w:type="pct"/>
          <w:trHeight w:val="121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 </w:t>
            </w:r>
          </w:p>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9900001100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r>
      <w:tr w:rsidR="00D424F3" w:rsidRPr="00231D80" w:rsidTr="00D424F3">
        <w:trPr>
          <w:gridAfter w:val="1"/>
          <w:wAfter w:w="304" w:type="pct"/>
          <w:trHeight w:val="54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Расходы на выплаты персоналу государственных (муниципальных) органов</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9900001100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120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r>
      <w:tr w:rsidR="00D424F3" w:rsidRPr="00231D80" w:rsidTr="00D424F3">
        <w:trPr>
          <w:gridAfter w:val="1"/>
          <w:wAfter w:w="304" w:type="pct"/>
          <w:trHeight w:val="117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37 189,00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132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37 189,00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54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Расходы на выплаты персоналу государственных (муниципальных) органов</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120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37 189,00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99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04</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2 743 863,06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2 505 000,00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1 054 312,00  </w:t>
            </w:r>
          </w:p>
        </w:tc>
      </w:tr>
      <w:tr w:rsidR="00D424F3" w:rsidRPr="00231D80" w:rsidTr="00D424F3">
        <w:trPr>
          <w:gridAfter w:val="1"/>
          <w:wAfter w:w="304" w:type="pct"/>
          <w:trHeight w:val="109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xml:space="preserve">Расходы на обеспечение функций муниципальных органов </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2 577 652,06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2 505 000,00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1 054 312,00  </w:t>
            </w:r>
          </w:p>
        </w:tc>
      </w:tr>
      <w:tr w:rsidR="00D424F3" w:rsidRPr="00231D80" w:rsidTr="00D424F3">
        <w:trPr>
          <w:gridAfter w:val="1"/>
          <w:wAfter w:w="304" w:type="pct"/>
          <w:trHeight w:val="13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1 831 370,01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1 700 000,00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1 049 312,00  </w:t>
            </w:r>
          </w:p>
        </w:tc>
      </w:tr>
      <w:tr w:rsidR="00D424F3" w:rsidRPr="00231D80" w:rsidTr="00D424F3">
        <w:trPr>
          <w:gridAfter w:val="1"/>
          <w:wAfter w:w="304" w:type="pct"/>
          <w:trHeight w:val="49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Расходы на выплаты персоналу государственных (муниципальных) органов</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120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1 831 370,01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1 700 000,00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1 049 312,00  </w:t>
            </w:r>
          </w:p>
        </w:tc>
      </w:tr>
      <w:tr w:rsidR="00D424F3" w:rsidRPr="00231D80" w:rsidTr="00D424F3">
        <w:trPr>
          <w:gridAfter w:val="1"/>
          <w:wAfter w:w="304" w:type="pct"/>
          <w:trHeight w:val="46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717 782,05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800 000,00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3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717 782,05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800 000,00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31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Иные бюджетные ассигнования</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800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28 500,00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424F3">
        <w:trPr>
          <w:gridAfter w:val="1"/>
          <w:wAfter w:w="304" w:type="pct"/>
          <w:trHeight w:val="28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xml:space="preserve">Уплата налогов, сборов и иных платежей </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850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28 500,00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424F3">
        <w:trPr>
          <w:gridAfter w:val="1"/>
          <w:wAfter w:w="304" w:type="pct"/>
          <w:trHeight w:val="88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9900070190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510"/>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9900070190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64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9900070190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990"/>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166 111,00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124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lastRenderedPageBreak/>
              <w:t> </w:t>
            </w:r>
          </w:p>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166 111,00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64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Расходы на выплаты персоналу государственных (муниципальных) органов</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120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166 111,00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6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06</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20 000,00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480"/>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 xml:space="preserve">Расходы на обеспечение функций муниципальных органов </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06</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20 000,00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31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Межбюджетные трансферты</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06</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500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20 000,00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межбюджетные трансферты</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06</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540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20 000,00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37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Резервный фонд</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11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424F3">
        <w:trPr>
          <w:gridAfter w:val="1"/>
          <w:wAfter w:w="304" w:type="pct"/>
          <w:trHeight w:val="34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 xml:space="preserve">Резервный фонд </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9900001700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424F3">
        <w:trPr>
          <w:gridAfter w:val="1"/>
          <w:wAfter w:w="304" w:type="pct"/>
          <w:trHeight w:val="46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Закупки товаров, работ и услуг для государственных нужд</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9900001700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800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424F3">
        <w:trPr>
          <w:gridAfter w:val="1"/>
          <w:wAfter w:w="304" w:type="pct"/>
          <w:trHeight w:val="28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Резервные средства</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9900001700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870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424F3">
        <w:trPr>
          <w:gridAfter w:val="1"/>
          <w:wAfter w:w="304" w:type="pct"/>
          <w:trHeight w:val="28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Другие общегосударственные вопросы</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13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29 000,00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87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proofErr w:type="spellStart"/>
            <w:r w:rsidRPr="00231D80">
              <w:rPr>
                <w:sz w:val="16"/>
                <w:szCs w:val="16"/>
              </w:rPr>
              <w:t>Оценкка</w:t>
            </w:r>
            <w:proofErr w:type="spellEnd"/>
            <w:r w:rsidRPr="00231D80">
              <w:rPr>
                <w:sz w:val="16"/>
                <w:szCs w:val="16"/>
              </w:rPr>
              <w:t xml:space="preserve"> недвижимости, признание прав и регулирование отношений по государственной собственности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9900001610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46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9900001610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46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 xml:space="preserve">Иные закупки товаров, работ и </w:t>
            </w:r>
            <w:r w:rsidRPr="00231D80">
              <w:rPr>
                <w:sz w:val="16"/>
                <w:szCs w:val="16"/>
              </w:rPr>
              <w:lastRenderedPageBreak/>
              <w:t>услуг для обеспечения государственных (муниципальных) нужд</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lastRenderedPageBreak/>
              <w:t>01</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9900001610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lastRenderedPageBreak/>
              <w:t>Национальная оборона</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02</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00</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113 805,00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117 655,00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121 826,00  </w:t>
            </w:r>
          </w:p>
        </w:tc>
      </w:tr>
      <w:tr w:rsidR="00D424F3" w:rsidRPr="00231D80" w:rsidTr="00D424F3">
        <w:trPr>
          <w:gridAfter w:val="1"/>
          <w:wAfter w:w="304" w:type="pct"/>
          <w:trHeight w:val="27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Мобилизационная и вневойсковая подготовка</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02</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113 805,00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117 655,00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121 826,00  </w:t>
            </w:r>
          </w:p>
        </w:tc>
      </w:tr>
      <w:tr w:rsidR="00D424F3" w:rsidRPr="00231D80" w:rsidTr="00D424F3">
        <w:trPr>
          <w:gridAfter w:val="1"/>
          <w:wAfter w:w="304" w:type="pct"/>
          <w:trHeight w:val="117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Осуществление первичного воинского учета на территориях, где отсутствуют военные комиссариаты</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9900051180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113 805,00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117 655,00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121 826,00  </w:t>
            </w:r>
          </w:p>
        </w:tc>
      </w:tr>
      <w:tr w:rsidR="00D424F3" w:rsidRPr="00231D80" w:rsidTr="00D424F3">
        <w:trPr>
          <w:gridAfter w:val="1"/>
          <w:wAfter w:w="304" w:type="pct"/>
          <w:trHeight w:val="126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02</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9900051180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112 905,00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117 655,00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121 826,00  </w:t>
            </w:r>
          </w:p>
        </w:tc>
      </w:tr>
      <w:tr w:rsidR="00D424F3" w:rsidRPr="00231D80" w:rsidTr="00D424F3">
        <w:trPr>
          <w:gridAfter w:val="1"/>
          <w:wAfter w:w="304" w:type="pct"/>
          <w:trHeight w:val="49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Расходы на выплаты персоналу государственных (муниципальных) органов</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9900051180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120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112 905,00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117 655,00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121 826,00  </w:t>
            </w:r>
          </w:p>
        </w:tc>
      </w:tr>
      <w:tr w:rsidR="00D424F3" w:rsidRPr="00231D80" w:rsidTr="00D424F3">
        <w:trPr>
          <w:gridAfter w:val="1"/>
          <w:wAfter w:w="304" w:type="pct"/>
          <w:trHeight w:val="48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9900051180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900,00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49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9900051180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900,00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Национальная безопасность и правоохранительная деятельность</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03</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00</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55 000,00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889"/>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Гражданская оборона</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03</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09</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55 000,00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129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Муниципальная программа «Обеспечение первичных мер пожарной безопасности</w:t>
            </w:r>
            <w:r w:rsidRPr="00231D80">
              <w:rPr>
                <w:sz w:val="16"/>
                <w:szCs w:val="16"/>
              </w:rPr>
              <w:br/>
              <w:t>на территории Гжатского сельсовета Куйбышевского района Новосибирской области»</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2000079500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35 000,00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2000079500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35 000,00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2000079500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35 000,00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25 000,00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Муниципальная программа поселения по чрезвычайным ситуациям Куйбышевского района</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2500079501</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20 000,00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43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Премии и гранты</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2500079501</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300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20 000,00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40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выплаты текущего характера физическим лицам</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2500079501</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350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20 000,00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31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Национальная экономика</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04</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00</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771 990,00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724 790,00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764 180,00  </w:t>
            </w:r>
          </w:p>
        </w:tc>
      </w:tr>
      <w:tr w:rsidR="00D424F3" w:rsidRPr="00231D80" w:rsidTr="00D424F3">
        <w:trPr>
          <w:gridAfter w:val="1"/>
          <w:wAfter w:w="304" w:type="pct"/>
          <w:trHeight w:val="27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Дорожное хозяйство( дорожные фонды)</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04</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09</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771 990,00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724 790,00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764 180,00  </w:t>
            </w:r>
          </w:p>
        </w:tc>
      </w:tr>
      <w:tr w:rsidR="00D424F3" w:rsidRPr="00231D80" w:rsidTr="00D424F3">
        <w:trPr>
          <w:gridAfter w:val="1"/>
          <w:wAfter w:w="304" w:type="pct"/>
          <w:trHeight w:val="49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 xml:space="preserve">Содержание автомобильных дорог и дорожных сооружений </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09</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9900004310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771 990,00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724 790,00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764 180,00  </w:t>
            </w:r>
          </w:p>
        </w:tc>
      </w:tr>
      <w:tr w:rsidR="00D424F3" w:rsidRPr="00231D80" w:rsidTr="00D424F3">
        <w:trPr>
          <w:gridAfter w:val="1"/>
          <w:wAfter w:w="304" w:type="pct"/>
          <w:trHeight w:val="49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09</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9900004310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771 990,00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724 790,00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764 180,00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nil"/>
            </w:tcBorders>
            <w:shd w:val="clear" w:color="auto" w:fill="auto"/>
            <w:vAlign w:val="bottom"/>
            <w:hideMark/>
          </w:tcPr>
          <w:p w:rsidR="00D424F3" w:rsidRPr="00231D80" w:rsidRDefault="00D424F3" w:rsidP="00D5129F">
            <w:pPr>
              <w:jc w:val="center"/>
              <w:rPr>
                <w:sz w:val="16"/>
                <w:szCs w:val="16"/>
              </w:rPr>
            </w:pPr>
            <w:r w:rsidRPr="00231D80">
              <w:rPr>
                <w:sz w:val="16"/>
                <w:szCs w:val="16"/>
              </w:rPr>
              <w:t>04</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9900004310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771 990,00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724 790,00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764 180,00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Другие вопросы в области национальной экономики</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04</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12</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1692"/>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Муниципальная программа</w:t>
            </w:r>
            <w:r w:rsidRPr="00231D80">
              <w:rPr>
                <w:sz w:val="16"/>
                <w:szCs w:val="16"/>
              </w:rPr>
              <w:br/>
              <w:t>«Развитие субъектов малого и среднего предпринимательства</w:t>
            </w:r>
            <w:r w:rsidRPr="00231D80">
              <w:rPr>
                <w:sz w:val="16"/>
                <w:szCs w:val="16"/>
              </w:rPr>
              <w:br/>
              <w:t>в Гжатском сельсовете Куйбышевского района</w:t>
            </w:r>
            <w:r w:rsidRPr="00231D80">
              <w:rPr>
                <w:sz w:val="16"/>
                <w:szCs w:val="16"/>
              </w:rPr>
              <w:br/>
              <w:t>Новосибирской области»</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12</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2900079500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 xml:space="preserve">Закупка товаров, работ и услуг для государственных </w:t>
            </w:r>
            <w:r w:rsidRPr="00231D80">
              <w:rPr>
                <w:sz w:val="16"/>
                <w:szCs w:val="16"/>
              </w:rPr>
              <w:lastRenderedPageBreak/>
              <w:t>(муниципальных)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lastRenderedPageBreak/>
              <w:t>04</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12</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2900079500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12</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2900079500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Жилищно-коммунальное хозяйство</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05</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00</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289 930,24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 xml:space="preserve"> Жилищное хозяйство</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104 300,00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Мероприятия в области жилищного хозяйства</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9900005120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104 300,00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510"/>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9900005120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104 300,00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6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9900005120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104 300,00  </w:t>
            </w:r>
          </w:p>
        </w:tc>
        <w:tc>
          <w:tcPr>
            <w:tcW w:w="767" w:type="pct"/>
            <w:gridSpan w:val="4"/>
            <w:tcBorders>
              <w:top w:val="single" w:sz="4" w:space="0" w:color="auto"/>
              <w:left w:val="nil"/>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Благоустройство</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05</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151 069,00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765"/>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Реализация мероприятий в рамках МП "Комплексные меры профилактики наркомании в Куйбышевском районе"</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1400079570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5 319,00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510"/>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1400079570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5 319,00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570"/>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1400079570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5 319,00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49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Реализация мероприятий на уличное освещение в границах поселения</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9900005310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55 500,00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49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9900005310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55 500,00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xml:space="preserve">Иные закупки товаров, работ и услуг для обеспечения государственных </w:t>
            </w:r>
            <w:r w:rsidRPr="00231D80">
              <w:rPr>
                <w:sz w:val="16"/>
                <w:szCs w:val="16"/>
              </w:rPr>
              <w:lastRenderedPageBreak/>
              <w:t>(муниципальных) нужд</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lastRenderedPageBreak/>
              <w:t>05</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9900005310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55 500,00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2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 </w:t>
            </w:r>
          </w:p>
          <w:p w:rsidR="00D424F3" w:rsidRPr="00231D80" w:rsidRDefault="00D424F3" w:rsidP="00D5129F">
            <w:pPr>
              <w:jc w:val="center"/>
              <w:rPr>
                <w:sz w:val="16"/>
                <w:szCs w:val="16"/>
              </w:rPr>
            </w:pPr>
            <w:r w:rsidRPr="00231D80">
              <w:rPr>
                <w:sz w:val="16"/>
                <w:szCs w:val="16"/>
              </w:rPr>
              <w:t>Реализация мероприятий на организацию и содержание мест захоронения в границах поселений</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9900005340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15 250,00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9900005340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15 250,00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9900005340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15 250,00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60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Прочие мероприятия по благоустройству поселений</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9900005350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75 000,00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9900005350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75 000,00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0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9900005350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75 000,00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0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Другие вопросы в области жилищно-коммунального хозяйства</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05</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05</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9900001100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34 561,24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70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9900001100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34 561,24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0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9900001100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34 561,24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 xml:space="preserve">Культура, </w:t>
            </w:r>
            <w:proofErr w:type="spellStart"/>
            <w:r w:rsidRPr="00231D80">
              <w:rPr>
                <w:b/>
                <w:bCs/>
                <w:sz w:val="16"/>
                <w:szCs w:val="16"/>
              </w:rPr>
              <w:t>кинемотография</w:t>
            </w:r>
            <w:proofErr w:type="spellEnd"/>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00</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5 878 363,88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1 345 383,75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692 665,00  </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 xml:space="preserve">Культура </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5 878 363,88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1 345 383,75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692 665,00  </w:t>
            </w:r>
          </w:p>
        </w:tc>
      </w:tr>
      <w:tr w:rsidR="00D424F3" w:rsidRPr="00231D80" w:rsidTr="00D424F3">
        <w:trPr>
          <w:gridAfter w:val="1"/>
          <w:wAfter w:w="304" w:type="pct"/>
          <w:trHeight w:val="72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31D80">
              <w:rPr>
                <w:sz w:val="16"/>
                <w:szCs w:val="16"/>
              </w:rPr>
              <w:lastRenderedPageBreak/>
              <w:t>органами управления государственными внебюджетными фондами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lastRenderedPageBreak/>
              <w:t>08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4 225 059,46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1 345 383,75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692 665,00  </w:t>
            </w:r>
          </w:p>
        </w:tc>
      </w:tr>
      <w:tr w:rsidR="00D424F3" w:rsidRPr="00231D80" w:rsidTr="00D424F3">
        <w:trPr>
          <w:gridAfter w:val="1"/>
          <w:wAfter w:w="304" w:type="pct"/>
          <w:trHeight w:val="171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3 478 955,94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1 244 383,75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591 665,00  </w:t>
            </w:r>
          </w:p>
        </w:tc>
      </w:tr>
      <w:tr w:rsidR="00D424F3" w:rsidRPr="00231D80" w:rsidTr="00D424F3">
        <w:trPr>
          <w:gridAfter w:val="1"/>
          <w:wAfter w:w="304" w:type="pct"/>
          <w:trHeight w:val="49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3 478 955,94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1 244 383,75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591 665,00  </w:t>
            </w:r>
          </w:p>
        </w:tc>
      </w:tr>
      <w:tr w:rsidR="00D424F3" w:rsidRPr="00231D80" w:rsidTr="00D424F3">
        <w:trPr>
          <w:gridAfter w:val="1"/>
          <w:wAfter w:w="304" w:type="pct"/>
          <w:trHeight w:val="46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xml:space="preserve">Закупка товаров, работ и услуг для государственных </w:t>
            </w:r>
          </w:p>
          <w:p w:rsidR="00D424F3" w:rsidRPr="00231D80" w:rsidRDefault="00D424F3" w:rsidP="00D5129F">
            <w:pPr>
              <w:jc w:val="center"/>
              <w:rPr>
                <w:sz w:val="16"/>
                <w:szCs w:val="16"/>
              </w:rPr>
            </w:pP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745 003,52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100 000,00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100 000,00  </w:t>
            </w:r>
          </w:p>
        </w:tc>
      </w:tr>
      <w:tr w:rsidR="00D424F3" w:rsidRPr="00231D80" w:rsidTr="00D424F3">
        <w:trPr>
          <w:gridAfter w:val="1"/>
          <w:wAfter w:w="304" w:type="pct"/>
          <w:trHeight w:val="73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p w:rsidR="00D424F3" w:rsidRPr="00231D80" w:rsidRDefault="00D424F3" w:rsidP="00D5129F">
            <w:pPr>
              <w:jc w:val="center"/>
              <w:rPr>
                <w:sz w:val="16"/>
                <w:szCs w:val="16"/>
              </w:rPr>
            </w:pP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745 003,52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100 000,00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100 000,00  </w:t>
            </w:r>
          </w:p>
        </w:tc>
      </w:tr>
      <w:tr w:rsidR="00D424F3" w:rsidRPr="00231D80" w:rsidTr="00D424F3">
        <w:trPr>
          <w:gridAfter w:val="1"/>
          <w:wAfter w:w="304" w:type="pct"/>
          <w:trHeight w:val="285"/>
        </w:trPr>
        <w:tc>
          <w:tcPr>
            <w:tcW w:w="811" w:type="pct"/>
            <w:tcBorders>
              <w:top w:val="single" w:sz="4" w:space="0" w:color="auto"/>
              <w:left w:val="single" w:sz="4" w:space="0" w:color="auto"/>
              <w:bottom w:val="single" w:sz="4" w:space="0" w:color="auto"/>
              <w:right w:val="nil"/>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Иные бюджетные ассигнования</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800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1 100,00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1000,00</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1000,00</w:t>
            </w:r>
          </w:p>
        </w:tc>
      </w:tr>
      <w:tr w:rsidR="00D424F3" w:rsidRPr="00231D80" w:rsidTr="00D424F3">
        <w:trPr>
          <w:gridAfter w:val="1"/>
          <w:wAfter w:w="304" w:type="pct"/>
          <w:trHeight w:val="375"/>
        </w:trPr>
        <w:tc>
          <w:tcPr>
            <w:tcW w:w="811" w:type="pct"/>
            <w:tcBorders>
              <w:top w:val="single" w:sz="4" w:space="0" w:color="auto"/>
              <w:left w:val="single" w:sz="4" w:space="0" w:color="auto"/>
              <w:bottom w:val="single" w:sz="4" w:space="0" w:color="auto"/>
              <w:right w:val="nil"/>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 xml:space="preserve">Уплата налогов, сборов и иных платежей </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850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1 100,00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1000,00</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1000,00</w:t>
            </w:r>
          </w:p>
        </w:tc>
      </w:tr>
      <w:tr w:rsidR="00D424F3" w:rsidRPr="00231D80" w:rsidTr="00D424F3">
        <w:trPr>
          <w:gridAfter w:val="1"/>
          <w:wAfter w:w="304" w:type="pct"/>
          <w:trHeight w:val="121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9900070240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397 600,00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45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9900070240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397 600,00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57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9900070240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397 600,00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151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99000S0240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120 869,60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54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99000S0240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120 869,60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0,00</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0,00</w:t>
            </w:r>
          </w:p>
        </w:tc>
      </w:tr>
      <w:tr w:rsidR="00D424F3" w:rsidRPr="00231D80" w:rsidTr="00D424F3">
        <w:trPr>
          <w:gridAfter w:val="1"/>
          <w:wAfter w:w="304" w:type="pct"/>
          <w:trHeight w:val="61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99000S0240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120 869,60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0,00</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0,00</w:t>
            </w:r>
          </w:p>
        </w:tc>
      </w:tr>
      <w:tr w:rsidR="00D424F3" w:rsidRPr="00231D80" w:rsidTr="00D424F3">
        <w:trPr>
          <w:gridAfter w:val="1"/>
          <w:wAfter w:w="304" w:type="pct"/>
          <w:trHeight w:val="109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0800070660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57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0800070660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57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0800070660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114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 xml:space="preserve">Реализация мероприятий по проведению работ на воинских захоронениях </w:t>
            </w:r>
            <w:r w:rsidRPr="00231D80">
              <w:rPr>
                <w:b/>
                <w:bCs/>
                <w:sz w:val="16"/>
                <w:szCs w:val="16"/>
              </w:rPr>
              <w:lastRenderedPageBreak/>
              <w:t>государственной программы Новосибирской области "Культура Новосибирской области" (ремонт, реставрация, благоустройство)</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lastRenderedPageBreak/>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08000L2992</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29 694,00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51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08000L2992</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29 694,00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51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08000L2992</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29 694,00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r>
      <w:tr w:rsidR="00D424F3" w:rsidRPr="00231D80" w:rsidTr="00D424F3">
        <w:trPr>
          <w:gridAfter w:val="1"/>
          <w:wAfter w:w="304" w:type="pct"/>
          <w:trHeight w:val="133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231D80">
              <w:rPr>
                <w:b/>
                <w:bCs/>
                <w:sz w:val="16"/>
                <w:szCs w:val="16"/>
              </w:rPr>
              <w:t>тыс.человек</w:t>
            </w:r>
            <w:proofErr w:type="spellEnd"/>
            <w:r w:rsidRPr="00231D80">
              <w:rPr>
                <w:b/>
                <w:bCs/>
                <w:sz w:val="16"/>
                <w:szCs w:val="16"/>
              </w:rPr>
              <w:t xml:space="preserve"> в рамках реализации мероприятий ГП НСО "Культура Новосибирской области"</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08000L4670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790 900,00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51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08000L4670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790 900,00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51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08000L4670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790 900,00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69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Реализация мероприятий МП "Развитие культуры в Куйбышевском районе"</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0800089500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16 140,82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424F3">
        <w:trPr>
          <w:gridAfter w:val="1"/>
          <w:wAfter w:w="304" w:type="pct"/>
          <w:trHeight w:val="51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0800089500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16 140,82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51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p w:rsidR="00D424F3" w:rsidRPr="00231D80" w:rsidRDefault="00D424F3" w:rsidP="00D5129F">
            <w:pPr>
              <w:jc w:val="center"/>
              <w:rPr>
                <w:sz w:val="16"/>
                <w:szCs w:val="16"/>
              </w:rPr>
            </w:pP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0800089500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16 140,82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424F3">
        <w:trPr>
          <w:gridAfter w:val="1"/>
          <w:wAfter w:w="304" w:type="pct"/>
          <w:trHeight w:val="76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p w:rsidR="00D424F3" w:rsidRPr="00231D80" w:rsidRDefault="00D424F3" w:rsidP="00D5129F">
            <w:pPr>
              <w:jc w:val="center"/>
              <w:rPr>
                <w:b/>
                <w:bCs/>
                <w:sz w:val="16"/>
                <w:szCs w:val="16"/>
              </w:rPr>
            </w:pPr>
            <w:r w:rsidRPr="00231D80">
              <w:rPr>
                <w:b/>
                <w:bCs/>
                <w:sz w:val="16"/>
                <w:szCs w:val="16"/>
              </w:rPr>
              <w:t xml:space="preserve">Реализация мероприятий по обеспечению </w:t>
            </w:r>
            <w:r w:rsidRPr="00231D80">
              <w:rPr>
                <w:b/>
                <w:bCs/>
                <w:sz w:val="16"/>
                <w:szCs w:val="16"/>
              </w:rPr>
              <w:lastRenderedPageBreak/>
              <w:t>сбалансированности местных бюджетов государственной программы Новосибирской области "Управление финансами в Новосибирской области</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08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298 100,00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r>
      <w:tr w:rsidR="00D424F3" w:rsidRPr="00231D80" w:rsidTr="00D424F3">
        <w:trPr>
          <w:gridAfter w:val="1"/>
          <w:wAfter w:w="304" w:type="pct"/>
          <w:trHeight w:val="76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lastRenderedPageBreak/>
              <w:t> </w:t>
            </w:r>
          </w:p>
          <w:p w:rsidR="00D424F3" w:rsidRPr="00231D80" w:rsidRDefault="00D424F3" w:rsidP="00D5129F">
            <w:pPr>
              <w:jc w:val="center"/>
              <w:rPr>
                <w:b/>
                <w:bCs/>
                <w:sz w:val="16"/>
                <w:szCs w:val="16"/>
              </w:rPr>
            </w:pPr>
            <w:r w:rsidRPr="00231D80">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298 100,00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r>
      <w:tr w:rsidR="00D424F3" w:rsidRPr="00231D80" w:rsidTr="00D424F3">
        <w:trPr>
          <w:gridAfter w:val="1"/>
          <w:wAfter w:w="304" w:type="pct"/>
          <w:trHeight w:val="76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p w:rsidR="00D424F3" w:rsidRPr="00231D80" w:rsidRDefault="00D424F3" w:rsidP="00D5129F">
            <w:pPr>
              <w:jc w:val="center"/>
              <w:rPr>
                <w:b/>
                <w:bCs/>
                <w:sz w:val="16"/>
                <w:szCs w:val="16"/>
              </w:rPr>
            </w:pPr>
            <w:r w:rsidRPr="00231D80">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298 100,00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Социальная политика</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10</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00</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170 600,00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b/>
                <w:bCs/>
                <w:sz w:val="16"/>
                <w:szCs w:val="16"/>
              </w:rPr>
            </w:pPr>
            <w:r w:rsidRPr="00231D80">
              <w:rPr>
                <w:b/>
                <w:bCs/>
                <w:sz w:val="16"/>
                <w:szCs w:val="16"/>
              </w:rPr>
              <w:t>Пенсионное обеспечение</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10</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170 600,00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w:t>
            </w:r>
          </w:p>
        </w:tc>
      </w:tr>
      <w:tr w:rsidR="00D424F3" w:rsidRPr="00231D80" w:rsidTr="00D424F3">
        <w:trPr>
          <w:gridAfter w:val="1"/>
          <w:wAfter w:w="304" w:type="pct"/>
          <w:trHeight w:val="46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 xml:space="preserve">Выплата муниципальной социальной доплаты к пенсии </w:t>
            </w:r>
          </w:p>
        </w:tc>
        <w:tc>
          <w:tcPr>
            <w:tcW w:w="208" w:type="pct"/>
            <w:tcBorders>
              <w:top w:val="single" w:sz="4" w:space="0" w:color="auto"/>
              <w:left w:val="nil"/>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10</w:t>
            </w:r>
          </w:p>
        </w:tc>
        <w:tc>
          <w:tcPr>
            <w:tcW w:w="349"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86"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9900010100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170 600,00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r>
      <w:tr w:rsidR="00D424F3" w:rsidRPr="00231D80" w:rsidTr="00D424F3">
        <w:trPr>
          <w:gridAfter w:val="1"/>
          <w:wAfter w:w="304" w:type="pct"/>
          <w:trHeight w:val="46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Социальное обеспечение и иные выплаты населению</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9900010100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300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170 600,00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r>
      <w:tr w:rsidR="00D424F3" w:rsidRPr="00231D80" w:rsidTr="00D424F3">
        <w:trPr>
          <w:gridAfter w:val="1"/>
          <w:wAfter w:w="304" w:type="pct"/>
          <w:trHeight w:val="48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xml:space="preserve">Публичные нормативные социальные выплаты гражданам </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10</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8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9900010100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310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170 600,00  </w:t>
            </w:r>
          </w:p>
        </w:tc>
        <w:tc>
          <w:tcPr>
            <w:tcW w:w="76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c>
          <w:tcPr>
            <w:tcW w:w="76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0</w:t>
            </w:r>
          </w:p>
        </w:tc>
      </w:tr>
      <w:tr w:rsidR="00D424F3" w:rsidRPr="00231D80" w:rsidTr="00D424F3">
        <w:trPr>
          <w:gridAfter w:val="1"/>
          <w:wAfter w:w="304" w:type="pct"/>
          <w:trHeight w:val="255"/>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Условно утвержденные расходы</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349" w:type="pct"/>
            <w:gridSpan w:val="3"/>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686" w:type="pct"/>
            <w:gridSpan w:val="3"/>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990000000</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0</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137 802,25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172 909,00  </w:t>
            </w:r>
          </w:p>
        </w:tc>
      </w:tr>
      <w:tr w:rsidR="00D424F3" w:rsidRPr="00231D80" w:rsidTr="00D424F3">
        <w:trPr>
          <w:gridAfter w:val="1"/>
          <w:wAfter w:w="304" w:type="pct"/>
          <w:trHeight w:val="420"/>
        </w:trPr>
        <w:tc>
          <w:tcPr>
            <w:tcW w:w="8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24F3" w:rsidRPr="00231D80" w:rsidRDefault="00D424F3" w:rsidP="00D5129F">
            <w:pPr>
              <w:jc w:val="center"/>
              <w:rPr>
                <w:sz w:val="16"/>
                <w:szCs w:val="16"/>
              </w:rPr>
            </w:pPr>
            <w:r w:rsidRPr="00231D80">
              <w:rPr>
                <w:sz w:val="16"/>
                <w:szCs w:val="16"/>
              </w:rPr>
              <w:t>Неуказанный вид расходов</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349" w:type="pct"/>
            <w:gridSpan w:val="3"/>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686" w:type="pct"/>
            <w:gridSpan w:val="3"/>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9990000000</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900</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0</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137 802,25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172 909,00  </w:t>
            </w:r>
          </w:p>
        </w:tc>
      </w:tr>
      <w:tr w:rsidR="00D424F3" w:rsidRPr="00231D80" w:rsidTr="00D424F3">
        <w:trPr>
          <w:gridAfter w:val="1"/>
          <w:wAfter w:w="304" w:type="pct"/>
          <w:trHeight w:val="330"/>
        </w:trPr>
        <w:tc>
          <w:tcPr>
            <w:tcW w:w="8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Неуказанный вид расходов</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349" w:type="pct"/>
            <w:gridSpan w:val="3"/>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686" w:type="pct"/>
            <w:gridSpan w:val="3"/>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9990000000</w:t>
            </w:r>
          </w:p>
        </w:tc>
        <w:tc>
          <w:tcPr>
            <w:tcW w:w="280" w:type="pct"/>
            <w:gridSpan w:val="2"/>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990</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D424F3" w:rsidRPr="00231D80" w:rsidRDefault="00D424F3" w:rsidP="00D5129F">
            <w:pPr>
              <w:jc w:val="center"/>
              <w:rPr>
                <w:sz w:val="16"/>
                <w:szCs w:val="16"/>
              </w:rPr>
            </w:pPr>
            <w:r w:rsidRPr="00231D80">
              <w:rPr>
                <w:sz w:val="16"/>
                <w:szCs w:val="16"/>
              </w:rPr>
              <w:t>0</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137 802,25  </w:t>
            </w:r>
          </w:p>
        </w:tc>
        <w:tc>
          <w:tcPr>
            <w:tcW w:w="762" w:type="pct"/>
            <w:gridSpan w:val="3"/>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172 909,00  </w:t>
            </w:r>
          </w:p>
        </w:tc>
      </w:tr>
      <w:tr w:rsidR="00D424F3" w:rsidRPr="00231D80" w:rsidTr="00D424F3">
        <w:trPr>
          <w:gridAfter w:val="2"/>
          <w:wAfter w:w="309" w:type="pct"/>
          <w:trHeight w:val="255"/>
        </w:trPr>
        <w:tc>
          <w:tcPr>
            <w:tcW w:w="2335"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Всего расходов</w:t>
            </w:r>
          </w:p>
          <w:p w:rsidR="00D424F3" w:rsidRPr="00231D80" w:rsidRDefault="00D424F3" w:rsidP="00D5129F">
            <w:pPr>
              <w:jc w:val="center"/>
              <w:rPr>
                <w:sz w:val="16"/>
                <w:szCs w:val="16"/>
              </w:rPr>
            </w:pPr>
            <w:r w:rsidRPr="00231D80">
              <w:rPr>
                <w:sz w:val="16"/>
                <w:szCs w:val="16"/>
              </w:rPr>
              <w:t>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10 883 855,18  </w:t>
            </w: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5 629 745,00  </w:t>
            </w:r>
          </w:p>
        </w:tc>
        <w:tc>
          <w:tcPr>
            <w:tcW w:w="757" w:type="pct"/>
            <w:gridSpan w:val="2"/>
            <w:tcBorders>
              <w:top w:val="single" w:sz="4" w:space="0" w:color="auto"/>
              <w:left w:val="nil"/>
              <w:bottom w:val="single" w:sz="4" w:space="0" w:color="auto"/>
              <w:right w:val="single" w:sz="4" w:space="0" w:color="auto"/>
            </w:tcBorders>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3 580 006,00  </w:t>
            </w:r>
          </w:p>
        </w:tc>
      </w:tr>
      <w:tr w:rsidR="00D424F3" w:rsidRPr="00231D80" w:rsidTr="00D424F3">
        <w:trPr>
          <w:gridAfter w:val="2"/>
          <w:wAfter w:w="309" w:type="pct"/>
          <w:trHeight w:val="255"/>
        </w:trPr>
        <w:tc>
          <w:tcPr>
            <w:tcW w:w="2335" w:type="pct"/>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D424F3" w:rsidRPr="00231D80" w:rsidRDefault="00D424F3" w:rsidP="00D5129F">
            <w:pPr>
              <w:jc w:val="center"/>
              <w:rPr>
                <w:b/>
                <w:bCs/>
                <w:sz w:val="16"/>
                <w:szCs w:val="16"/>
              </w:rPr>
            </w:pPr>
          </w:p>
          <w:p w:rsidR="00D424F3" w:rsidRPr="00231D80" w:rsidRDefault="00D424F3" w:rsidP="00D5129F">
            <w:pPr>
              <w:jc w:val="center"/>
              <w:rPr>
                <w:b/>
                <w:bCs/>
                <w:sz w:val="16"/>
                <w:szCs w:val="16"/>
              </w:rPr>
            </w:pPr>
          </w:p>
        </w:tc>
        <w:tc>
          <w:tcPr>
            <w:tcW w:w="833" w:type="pct"/>
            <w:tcBorders>
              <w:top w:val="single" w:sz="4" w:space="0" w:color="auto"/>
              <w:left w:val="nil"/>
              <w:bottom w:val="single" w:sz="4" w:space="0" w:color="auto"/>
              <w:right w:val="single" w:sz="4" w:space="0" w:color="auto"/>
            </w:tcBorders>
            <w:shd w:val="clear" w:color="auto" w:fill="auto"/>
            <w:noWrap/>
            <w:vAlign w:val="bottom"/>
          </w:tcPr>
          <w:p w:rsidR="00D424F3" w:rsidRPr="00231D80" w:rsidRDefault="00D424F3" w:rsidP="00D5129F">
            <w:pPr>
              <w:jc w:val="center"/>
              <w:rPr>
                <w:b/>
                <w:bCs/>
                <w:sz w:val="16"/>
                <w:szCs w:val="16"/>
              </w:rPr>
            </w:pPr>
          </w:p>
        </w:tc>
        <w:tc>
          <w:tcPr>
            <w:tcW w:w="767" w:type="pct"/>
            <w:gridSpan w:val="4"/>
            <w:tcBorders>
              <w:top w:val="single" w:sz="4" w:space="0" w:color="auto"/>
              <w:left w:val="nil"/>
              <w:bottom w:val="single" w:sz="4" w:space="0" w:color="auto"/>
              <w:right w:val="single" w:sz="4" w:space="0" w:color="auto"/>
            </w:tcBorders>
            <w:shd w:val="clear" w:color="auto" w:fill="auto"/>
            <w:noWrap/>
            <w:vAlign w:val="bottom"/>
          </w:tcPr>
          <w:p w:rsidR="00D424F3" w:rsidRPr="00231D80" w:rsidRDefault="00D424F3" w:rsidP="00D5129F">
            <w:pPr>
              <w:jc w:val="center"/>
              <w:rPr>
                <w:b/>
                <w:bCs/>
                <w:sz w:val="16"/>
                <w:szCs w:val="16"/>
              </w:rPr>
            </w:pPr>
          </w:p>
        </w:tc>
        <w:tc>
          <w:tcPr>
            <w:tcW w:w="757" w:type="pct"/>
            <w:gridSpan w:val="2"/>
            <w:tcBorders>
              <w:top w:val="single" w:sz="4" w:space="0" w:color="auto"/>
              <w:left w:val="nil"/>
              <w:bottom w:val="single" w:sz="4" w:space="0" w:color="auto"/>
              <w:right w:val="single" w:sz="4" w:space="0" w:color="auto"/>
            </w:tcBorders>
            <w:shd w:val="clear" w:color="auto" w:fill="auto"/>
            <w:noWrap/>
            <w:vAlign w:val="bottom"/>
          </w:tcPr>
          <w:p w:rsidR="00D424F3" w:rsidRPr="00231D80" w:rsidRDefault="00D424F3" w:rsidP="00D5129F">
            <w:pPr>
              <w:jc w:val="center"/>
              <w:rPr>
                <w:b/>
                <w:bCs/>
                <w:sz w:val="16"/>
                <w:szCs w:val="16"/>
              </w:rPr>
            </w:pPr>
          </w:p>
        </w:tc>
      </w:tr>
    </w:tbl>
    <w:p w:rsidR="00D424F3" w:rsidRDefault="00D424F3" w:rsidP="00D424F3">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273"/>
        <w:gridCol w:w="243"/>
        <w:gridCol w:w="686"/>
        <w:gridCol w:w="531"/>
        <w:gridCol w:w="251"/>
        <w:gridCol w:w="159"/>
        <w:gridCol w:w="234"/>
        <w:gridCol w:w="337"/>
        <w:gridCol w:w="67"/>
        <w:gridCol w:w="1229"/>
        <w:gridCol w:w="19"/>
        <w:gridCol w:w="1361"/>
        <w:gridCol w:w="26"/>
        <w:gridCol w:w="1524"/>
        <w:gridCol w:w="7"/>
        <w:gridCol w:w="230"/>
      </w:tblGrid>
      <w:tr w:rsidR="00D424F3" w:rsidRPr="00231D80" w:rsidTr="00D5129F">
        <w:trPr>
          <w:trHeight w:val="1650"/>
        </w:trPr>
        <w:tc>
          <w:tcPr>
            <w:tcW w:w="1308" w:type="pct"/>
            <w:gridSpan w:val="2"/>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130" w:type="pct"/>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785" w:type="pct"/>
            <w:gridSpan w:val="3"/>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210" w:type="pct"/>
            <w:gridSpan w:val="2"/>
            <w:tcBorders>
              <w:top w:val="nil"/>
              <w:left w:val="nil"/>
              <w:bottom w:val="nil"/>
              <w:right w:val="nil"/>
            </w:tcBorders>
            <w:shd w:val="clear" w:color="auto" w:fill="auto"/>
            <w:noWrap/>
            <w:vAlign w:val="bottom"/>
            <w:hideMark/>
          </w:tcPr>
          <w:p w:rsidR="00D424F3" w:rsidRPr="00231D80" w:rsidRDefault="00D424F3" w:rsidP="00D5129F">
            <w:pPr>
              <w:rPr>
                <w:sz w:val="16"/>
                <w:szCs w:val="16"/>
              </w:rPr>
            </w:pPr>
          </w:p>
        </w:tc>
        <w:tc>
          <w:tcPr>
            <w:tcW w:w="2567" w:type="pct"/>
            <w:gridSpan w:val="9"/>
            <w:tcBorders>
              <w:top w:val="nil"/>
              <w:left w:val="nil"/>
              <w:bottom w:val="nil"/>
            </w:tcBorders>
            <w:shd w:val="clear" w:color="auto" w:fill="auto"/>
            <w:noWrap/>
            <w:vAlign w:val="bottom"/>
            <w:hideMark/>
          </w:tcPr>
          <w:p w:rsidR="00D424F3" w:rsidRPr="00231D80" w:rsidRDefault="00D424F3" w:rsidP="00D5129F">
            <w:pPr>
              <w:jc w:val="center"/>
              <w:rPr>
                <w:sz w:val="16"/>
                <w:szCs w:val="16"/>
              </w:rPr>
            </w:pPr>
            <w:proofErr w:type="spellStart"/>
            <w:r w:rsidRPr="00231D80">
              <w:rPr>
                <w:sz w:val="16"/>
                <w:szCs w:val="16"/>
              </w:rPr>
              <w:t>Приложене</w:t>
            </w:r>
            <w:proofErr w:type="spellEnd"/>
            <w:r w:rsidRPr="00231D80">
              <w:rPr>
                <w:sz w:val="16"/>
                <w:szCs w:val="16"/>
              </w:rPr>
              <w:t xml:space="preserve"> №3         к решению сессии Совета депутатов Гжатского сельсовета Куйбышевского района Новосибирской области "О бюджете Гжатского сельсовета Куйбышевского района на 2022 год и плановый период 2023 и 2024 годов"     </w:t>
            </w:r>
          </w:p>
        </w:tc>
      </w:tr>
      <w:tr w:rsidR="00D424F3" w:rsidRPr="00231D80" w:rsidTr="00D5129F">
        <w:trPr>
          <w:gridAfter w:val="2"/>
          <w:wAfter w:w="127" w:type="pct"/>
          <w:trHeight w:val="1125"/>
        </w:trPr>
        <w:tc>
          <w:tcPr>
            <w:tcW w:w="4873" w:type="pct"/>
            <w:gridSpan w:val="15"/>
            <w:shd w:val="clear" w:color="auto" w:fill="auto"/>
            <w:vAlign w:val="bottom"/>
            <w:hideMark/>
          </w:tcPr>
          <w:p w:rsidR="00D424F3" w:rsidRPr="00231D80" w:rsidRDefault="00D424F3" w:rsidP="00D5129F">
            <w:pPr>
              <w:jc w:val="center"/>
              <w:rPr>
                <w:b/>
                <w:bCs/>
                <w:sz w:val="16"/>
                <w:szCs w:val="16"/>
              </w:rPr>
            </w:pPr>
            <w:r w:rsidRPr="00231D80">
              <w:rPr>
                <w:b/>
                <w:bCs/>
                <w:sz w:val="16"/>
                <w:szCs w:val="16"/>
              </w:rPr>
              <w:t>Распределение бюджетных ассигнований бюджета Гжатского сельсовета Куйбышевского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2022год и плановый период 2023 и 2024 годов</w:t>
            </w:r>
          </w:p>
        </w:tc>
      </w:tr>
      <w:tr w:rsidR="00D424F3" w:rsidRPr="00231D80" w:rsidTr="00D5129F">
        <w:trPr>
          <w:gridAfter w:val="1"/>
          <w:wAfter w:w="122" w:type="pct"/>
          <w:trHeight w:val="270"/>
        </w:trPr>
        <w:tc>
          <w:tcPr>
            <w:tcW w:w="1162" w:type="pct"/>
            <w:shd w:val="clear" w:color="auto" w:fill="auto"/>
            <w:vAlign w:val="bottom"/>
            <w:hideMark/>
          </w:tcPr>
          <w:p w:rsidR="00D424F3" w:rsidRPr="00231D80" w:rsidRDefault="00D424F3" w:rsidP="00D5129F">
            <w:pPr>
              <w:rPr>
                <w:sz w:val="16"/>
                <w:szCs w:val="16"/>
              </w:rPr>
            </w:pPr>
          </w:p>
        </w:tc>
        <w:tc>
          <w:tcPr>
            <w:tcW w:w="643" w:type="pct"/>
            <w:gridSpan w:val="3"/>
            <w:shd w:val="clear" w:color="auto" w:fill="auto"/>
            <w:vAlign w:val="bottom"/>
            <w:hideMark/>
          </w:tcPr>
          <w:p w:rsidR="00D424F3" w:rsidRPr="00231D80" w:rsidRDefault="00D424F3" w:rsidP="00D5129F">
            <w:pPr>
              <w:rPr>
                <w:sz w:val="16"/>
                <w:szCs w:val="16"/>
              </w:rPr>
            </w:pPr>
          </w:p>
        </w:tc>
        <w:tc>
          <w:tcPr>
            <w:tcW w:w="284" w:type="pct"/>
            <w:shd w:val="clear" w:color="auto" w:fill="auto"/>
            <w:vAlign w:val="bottom"/>
            <w:hideMark/>
          </w:tcPr>
          <w:p w:rsidR="00D424F3" w:rsidRPr="00231D80" w:rsidRDefault="00D424F3" w:rsidP="00D5129F">
            <w:pPr>
              <w:rPr>
                <w:sz w:val="16"/>
                <w:szCs w:val="16"/>
              </w:rPr>
            </w:pPr>
          </w:p>
        </w:tc>
        <w:tc>
          <w:tcPr>
            <w:tcW w:w="219" w:type="pct"/>
            <w:gridSpan w:val="2"/>
            <w:shd w:val="clear" w:color="auto" w:fill="auto"/>
            <w:vAlign w:val="bottom"/>
            <w:hideMark/>
          </w:tcPr>
          <w:p w:rsidR="00D424F3" w:rsidRPr="00231D80" w:rsidRDefault="00D424F3" w:rsidP="00D5129F">
            <w:pPr>
              <w:rPr>
                <w:sz w:val="16"/>
                <w:szCs w:val="16"/>
              </w:rPr>
            </w:pPr>
          </w:p>
        </w:tc>
        <w:tc>
          <w:tcPr>
            <w:tcW w:w="305" w:type="pct"/>
            <w:gridSpan w:val="2"/>
            <w:shd w:val="clear" w:color="auto" w:fill="auto"/>
            <w:vAlign w:val="bottom"/>
            <w:hideMark/>
          </w:tcPr>
          <w:p w:rsidR="00D424F3" w:rsidRPr="00231D80" w:rsidRDefault="00D424F3" w:rsidP="00D5129F">
            <w:pPr>
              <w:rPr>
                <w:sz w:val="16"/>
                <w:szCs w:val="16"/>
              </w:rPr>
            </w:pPr>
          </w:p>
        </w:tc>
        <w:tc>
          <w:tcPr>
            <w:tcW w:w="693" w:type="pct"/>
            <w:gridSpan w:val="2"/>
            <w:shd w:val="clear" w:color="auto" w:fill="auto"/>
            <w:vAlign w:val="bottom"/>
            <w:hideMark/>
          </w:tcPr>
          <w:p w:rsidR="00D424F3" w:rsidRPr="00231D80" w:rsidRDefault="00D424F3" w:rsidP="00D5129F">
            <w:pPr>
              <w:rPr>
                <w:sz w:val="16"/>
                <w:szCs w:val="16"/>
              </w:rPr>
            </w:pPr>
            <w:r w:rsidRPr="00231D80">
              <w:rPr>
                <w:sz w:val="16"/>
                <w:szCs w:val="16"/>
              </w:rPr>
              <w:t>рублей</w:t>
            </w:r>
          </w:p>
        </w:tc>
        <w:tc>
          <w:tcPr>
            <w:tcW w:w="738" w:type="pct"/>
            <w:gridSpan w:val="2"/>
            <w:shd w:val="clear" w:color="auto" w:fill="auto"/>
            <w:vAlign w:val="bottom"/>
            <w:hideMark/>
          </w:tcPr>
          <w:p w:rsidR="00D424F3" w:rsidRPr="00231D80" w:rsidRDefault="00D424F3" w:rsidP="00D5129F">
            <w:pPr>
              <w:rPr>
                <w:sz w:val="16"/>
                <w:szCs w:val="16"/>
              </w:rPr>
            </w:pPr>
          </w:p>
        </w:tc>
        <w:tc>
          <w:tcPr>
            <w:tcW w:w="833" w:type="pct"/>
            <w:gridSpan w:val="3"/>
            <w:shd w:val="clear" w:color="auto" w:fill="auto"/>
            <w:noWrap/>
            <w:vAlign w:val="bottom"/>
            <w:hideMark/>
          </w:tcPr>
          <w:p w:rsidR="00D424F3" w:rsidRPr="00231D80" w:rsidRDefault="00D424F3" w:rsidP="00D5129F">
            <w:pPr>
              <w:rPr>
                <w:sz w:val="16"/>
                <w:szCs w:val="16"/>
              </w:rPr>
            </w:pPr>
          </w:p>
        </w:tc>
      </w:tr>
      <w:tr w:rsidR="00D424F3" w:rsidRPr="00231D80" w:rsidTr="00D5129F">
        <w:trPr>
          <w:gridAfter w:val="1"/>
          <w:wAfter w:w="122" w:type="pct"/>
          <w:trHeight w:val="52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Наименование</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КЦСР</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КВР</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РЗ</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ПР</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Сумма на 2022год</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Сумма на 2023г.</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Сумма на 2024г.</w:t>
            </w:r>
          </w:p>
        </w:tc>
      </w:tr>
      <w:tr w:rsidR="00D424F3" w:rsidRPr="00231D80" w:rsidTr="00D5129F">
        <w:trPr>
          <w:gridAfter w:val="1"/>
          <w:wAfter w:w="122" w:type="pct"/>
          <w:trHeight w:val="25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1</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4</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5</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2</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6</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7</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8</w:t>
            </w:r>
          </w:p>
        </w:tc>
      </w:tr>
      <w:tr w:rsidR="00D424F3" w:rsidRPr="00231D80" w:rsidTr="00D5129F">
        <w:trPr>
          <w:gridAfter w:val="1"/>
          <w:wAfter w:w="122" w:type="pct"/>
          <w:trHeight w:val="255"/>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p w:rsidR="00D424F3" w:rsidRPr="00231D80" w:rsidRDefault="00D424F3" w:rsidP="00D5129F">
            <w:pPr>
              <w:jc w:val="center"/>
              <w:rPr>
                <w:b/>
                <w:bCs/>
                <w:sz w:val="16"/>
                <w:szCs w:val="16"/>
              </w:rPr>
            </w:pPr>
            <w:r w:rsidRPr="00231D80">
              <w:rPr>
                <w:b/>
                <w:bCs/>
                <w:sz w:val="16"/>
                <w:szCs w:val="16"/>
              </w:rPr>
              <w:t>ОБЩЕГОСУДАРСТВЕННЫЕ ВОПРОСЫ</w:t>
            </w:r>
          </w:p>
        </w:tc>
        <w:tc>
          <w:tcPr>
            <w:tcW w:w="643" w:type="pct"/>
            <w:gridSpan w:val="3"/>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vAlign w:val="bottom"/>
            <w:hideMark/>
          </w:tcPr>
          <w:p w:rsidR="00D424F3" w:rsidRPr="00231D80" w:rsidRDefault="00D424F3" w:rsidP="00D5129F">
            <w:pPr>
              <w:jc w:val="center"/>
              <w:rPr>
                <w:b/>
                <w:bCs/>
                <w:sz w:val="16"/>
                <w:szCs w:val="16"/>
              </w:rPr>
            </w:pPr>
            <w:r w:rsidRPr="00231D80">
              <w:rPr>
                <w:b/>
                <w:bCs/>
                <w:sz w:val="16"/>
                <w:szCs w:val="16"/>
              </w:rPr>
              <w:t>01</w:t>
            </w:r>
          </w:p>
        </w:tc>
        <w:tc>
          <w:tcPr>
            <w:tcW w:w="305" w:type="pct"/>
            <w:gridSpan w:val="2"/>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3 604 166,06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3 279 114,00</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1 828 426,00</w:t>
            </w:r>
          </w:p>
        </w:tc>
      </w:tr>
      <w:tr w:rsidR="00D424F3" w:rsidRPr="00231D80" w:rsidTr="00D5129F">
        <w:trPr>
          <w:gridAfter w:val="1"/>
          <w:wAfter w:w="122" w:type="pct"/>
          <w:trHeight w:val="510"/>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t>Функционирование высшего должностного лица субъекта Российской Федерации и муниципального образования</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02</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806 303,00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769 114,00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769 114,00  </w:t>
            </w:r>
          </w:p>
        </w:tc>
      </w:tr>
      <w:tr w:rsidR="00D424F3" w:rsidRPr="00231D80" w:rsidTr="00D5129F">
        <w:trPr>
          <w:gridAfter w:val="1"/>
          <w:wAfter w:w="122" w:type="pct"/>
          <w:trHeight w:val="51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9900001100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r>
      <w:tr w:rsidR="00D424F3" w:rsidRPr="00231D80" w:rsidTr="00D5129F">
        <w:trPr>
          <w:gridAfter w:val="1"/>
          <w:wAfter w:w="122" w:type="pct"/>
          <w:trHeight w:val="54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Расходы на выплаты персоналу государственных (муниципальных) органов</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9900001100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120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769 114,00  </w:t>
            </w:r>
          </w:p>
        </w:tc>
      </w:tr>
      <w:tr w:rsidR="00D424F3" w:rsidRPr="00231D80" w:rsidTr="00D5129F">
        <w:trPr>
          <w:gridAfter w:val="1"/>
          <w:wAfter w:w="122" w:type="pct"/>
          <w:trHeight w:val="54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37 189,00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54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37 189,00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54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Расходы на выплаты персоналу государственных (муниципальных) органов</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120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37 189,00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540"/>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04</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2 743 863,06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b/>
                <w:bCs/>
                <w:sz w:val="16"/>
                <w:szCs w:val="16"/>
              </w:rPr>
            </w:pPr>
            <w:r w:rsidRPr="00231D80">
              <w:rPr>
                <w:rFonts w:ascii="Arial CYR" w:hAnsi="Arial CYR" w:cs="Arial CYR"/>
                <w:b/>
                <w:bCs/>
                <w:sz w:val="16"/>
                <w:szCs w:val="16"/>
              </w:rPr>
              <w:t xml:space="preserve">2 505 000,00  </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b/>
                <w:bCs/>
                <w:sz w:val="16"/>
                <w:szCs w:val="16"/>
              </w:rPr>
            </w:pPr>
            <w:r w:rsidRPr="00231D80">
              <w:rPr>
                <w:rFonts w:ascii="Arial CYR" w:hAnsi="Arial CYR" w:cs="Arial CYR"/>
                <w:b/>
                <w:bCs/>
                <w:sz w:val="16"/>
                <w:szCs w:val="16"/>
              </w:rPr>
              <w:t xml:space="preserve">1 054 312,00  </w:t>
            </w:r>
          </w:p>
        </w:tc>
      </w:tr>
      <w:tr w:rsidR="00D424F3" w:rsidRPr="00231D80" w:rsidTr="00D5129F">
        <w:trPr>
          <w:gridAfter w:val="1"/>
          <w:wAfter w:w="122" w:type="pct"/>
          <w:trHeight w:val="46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1 831 370,01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1 700 000,00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1 049 312,00  </w:t>
            </w:r>
          </w:p>
        </w:tc>
      </w:tr>
      <w:tr w:rsidR="00D424F3" w:rsidRPr="00231D80" w:rsidTr="00D5129F">
        <w:trPr>
          <w:gridAfter w:val="1"/>
          <w:wAfter w:w="122" w:type="pct"/>
          <w:trHeight w:val="51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Расходы на выплаты персоналу государственных (муниципальных) органов</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120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1 831 370,01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1 700 000,00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1 049 312,00  </w:t>
            </w:r>
          </w:p>
        </w:tc>
      </w:tr>
      <w:tr w:rsidR="00D424F3" w:rsidRPr="00231D80" w:rsidTr="00D5129F">
        <w:trPr>
          <w:gridAfter w:val="1"/>
          <w:wAfter w:w="122" w:type="pct"/>
          <w:trHeight w:val="49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717 782,05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800 000,00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46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717 782,05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800 000,00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40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Иные бюджетные ассигнования</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800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28 500,00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5129F">
        <w:trPr>
          <w:gridAfter w:val="1"/>
          <w:wAfter w:w="122" w:type="pct"/>
          <w:trHeight w:val="31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xml:space="preserve">Уплата налогов, сборов и иных платежей </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850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28 500,00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5129F">
        <w:trPr>
          <w:gridAfter w:val="1"/>
          <w:wAfter w:w="122" w:type="pct"/>
          <w:trHeight w:val="28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10 000,00  </w:t>
            </w:r>
          </w:p>
        </w:tc>
      </w:tr>
      <w:tr w:rsidR="00D424F3" w:rsidRPr="00231D80" w:rsidTr="00D5129F">
        <w:trPr>
          <w:gridAfter w:val="1"/>
          <w:wAfter w:w="122" w:type="pct"/>
          <w:trHeight w:val="1050"/>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9900070190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570"/>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9900070190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76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9900070190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136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166 111,00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1530"/>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166 111,00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510"/>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Расходы на выплаты персоналу государственных (муниципальных) органов</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120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166 111,00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480"/>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06</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20 000,00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31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lastRenderedPageBreak/>
              <w:t> </w:t>
            </w:r>
          </w:p>
          <w:p w:rsidR="00D424F3" w:rsidRPr="00231D80" w:rsidRDefault="00D424F3" w:rsidP="00D5129F">
            <w:pPr>
              <w:jc w:val="center"/>
              <w:rPr>
                <w:sz w:val="16"/>
                <w:szCs w:val="16"/>
              </w:rPr>
            </w:pPr>
            <w:r w:rsidRPr="00231D80">
              <w:rPr>
                <w:sz w:val="16"/>
                <w:szCs w:val="16"/>
              </w:rPr>
              <w:t xml:space="preserve">Расходы на обеспечение функций муниципальных органов </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06</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20 000,00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25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Межбюджетные трансферты</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9900001400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500</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06</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20 000,00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3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5 000,00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5 000,00  </w:t>
            </w:r>
          </w:p>
        </w:tc>
      </w:tr>
      <w:tr w:rsidR="00D424F3" w:rsidRPr="00231D80" w:rsidTr="00D5129F">
        <w:trPr>
          <w:gridAfter w:val="1"/>
          <w:wAfter w:w="122" w:type="pct"/>
          <w:trHeight w:val="34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Резервный фонд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11</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5129F">
        <w:trPr>
          <w:gridAfter w:val="1"/>
          <w:wAfter w:w="122" w:type="pct"/>
          <w:trHeight w:val="46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 xml:space="preserve">Резервный фонд </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9900001700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11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5129F">
        <w:trPr>
          <w:gridAfter w:val="1"/>
          <w:wAfter w:w="122" w:type="pct"/>
          <w:trHeight w:val="28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Закупки товаров, работ и услуг для государственных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9900001700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800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11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5129F">
        <w:trPr>
          <w:gridAfter w:val="1"/>
          <w:wAfter w:w="122" w:type="pct"/>
          <w:trHeight w:val="28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Резервные средства</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9900001700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870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11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5 000,00  </w:t>
            </w:r>
          </w:p>
        </w:tc>
      </w:tr>
      <w:tr w:rsidR="00D424F3" w:rsidRPr="00231D80" w:rsidTr="00D5129F">
        <w:trPr>
          <w:gridAfter w:val="1"/>
          <w:wAfter w:w="122" w:type="pct"/>
          <w:trHeight w:val="28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Другие общегосударственные вопросы</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13</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29 000,00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28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proofErr w:type="spellStart"/>
            <w:r w:rsidRPr="00231D80">
              <w:rPr>
                <w:sz w:val="16"/>
                <w:szCs w:val="16"/>
              </w:rPr>
              <w:t>Оценкка</w:t>
            </w:r>
            <w:proofErr w:type="spellEnd"/>
            <w:r w:rsidRPr="00231D80">
              <w:rPr>
                <w:sz w:val="16"/>
                <w:szCs w:val="16"/>
              </w:rPr>
              <w:t xml:space="preserve"> недвижимости, признание прав и регулирование отношений по государственной собственности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9900001610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13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28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9900001610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13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25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9900001610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13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270"/>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t>Национальная оборона</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02</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00</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113 805,00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117 655,00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121 826,00  </w:t>
            </w:r>
          </w:p>
        </w:tc>
      </w:tr>
      <w:tr w:rsidR="00D424F3" w:rsidRPr="00231D80" w:rsidTr="00D5129F">
        <w:trPr>
          <w:gridAfter w:val="1"/>
          <w:wAfter w:w="122" w:type="pct"/>
          <w:trHeight w:val="70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Осуществление первичного воинского учета на территориях, где отсутствуют военные комиссариаты</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9900051180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113 805,00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117 655,00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121 826,00  </w:t>
            </w:r>
          </w:p>
        </w:tc>
      </w:tr>
      <w:tr w:rsidR="00D424F3" w:rsidRPr="00231D80" w:rsidTr="00D5129F">
        <w:trPr>
          <w:gridAfter w:val="1"/>
          <w:wAfter w:w="122" w:type="pct"/>
          <w:trHeight w:val="49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9900051180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02</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112 905,00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117 655,00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121 826,00  </w:t>
            </w:r>
          </w:p>
        </w:tc>
      </w:tr>
      <w:tr w:rsidR="00D424F3" w:rsidRPr="00231D80" w:rsidTr="00D5129F">
        <w:trPr>
          <w:gridAfter w:val="1"/>
          <w:wAfter w:w="122" w:type="pct"/>
          <w:trHeight w:val="49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9900051180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02</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900,00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75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2000079500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25 000,00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61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Национальная безопасность и правоохранительная деятельность</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vAlign w:val="bottom"/>
            <w:hideMark/>
          </w:tcPr>
          <w:p w:rsidR="00D424F3" w:rsidRPr="00231D80" w:rsidRDefault="00D424F3" w:rsidP="00D5129F">
            <w:pPr>
              <w:jc w:val="center"/>
              <w:rPr>
                <w:b/>
                <w:bCs/>
                <w:sz w:val="16"/>
                <w:szCs w:val="16"/>
              </w:rPr>
            </w:pPr>
            <w:r w:rsidRPr="00231D80">
              <w:rPr>
                <w:b/>
                <w:bCs/>
                <w:sz w:val="16"/>
                <w:szCs w:val="16"/>
              </w:rPr>
              <w:t>03</w:t>
            </w:r>
          </w:p>
        </w:tc>
        <w:tc>
          <w:tcPr>
            <w:tcW w:w="305" w:type="pct"/>
            <w:gridSpan w:val="2"/>
            <w:shd w:val="clear" w:color="auto" w:fill="auto"/>
            <w:vAlign w:val="bottom"/>
            <w:hideMark/>
          </w:tcPr>
          <w:p w:rsidR="00D424F3" w:rsidRPr="00231D80" w:rsidRDefault="00D424F3" w:rsidP="00D5129F">
            <w:pPr>
              <w:jc w:val="center"/>
              <w:rPr>
                <w:b/>
                <w:bCs/>
                <w:sz w:val="16"/>
                <w:szCs w:val="16"/>
              </w:rPr>
            </w:pPr>
            <w:r w:rsidRPr="00231D80">
              <w:rPr>
                <w:b/>
                <w:bCs/>
                <w:sz w:val="16"/>
                <w:szCs w:val="16"/>
              </w:rPr>
              <w:t>00</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55 000,00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25 000,00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43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Гражданская оборона</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vAlign w:val="bottom"/>
            <w:hideMark/>
          </w:tcPr>
          <w:p w:rsidR="00D424F3" w:rsidRPr="00231D80" w:rsidRDefault="00D424F3" w:rsidP="00D5129F">
            <w:pPr>
              <w:jc w:val="center"/>
              <w:rPr>
                <w:b/>
                <w:bCs/>
                <w:sz w:val="16"/>
                <w:szCs w:val="16"/>
              </w:rPr>
            </w:pPr>
            <w:r w:rsidRPr="00231D80">
              <w:rPr>
                <w:b/>
                <w:bCs/>
                <w:sz w:val="16"/>
                <w:szCs w:val="16"/>
              </w:rPr>
              <w:t>03</w:t>
            </w:r>
          </w:p>
        </w:tc>
        <w:tc>
          <w:tcPr>
            <w:tcW w:w="305" w:type="pct"/>
            <w:gridSpan w:val="2"/>
            <w:shd w:val="clear" w:color="auto" w:fill="auto"/>
            <w:vAlign w:val="bottom"/>
            <w:hideMark/>
          </w:tcPr>
          <w:p w:rsidR="00D424F3" w:rsidRPr="00231D80" w:rsidRDefault="00D424F3" w:rsidP="00D5129F">
            <w:pPr>
              <w:jc w:val="center"/>
              <w:rPr>
                <w:b/>
                <w:bCs/>
                <w:sz w:val="16"/>
                <w:szCs w:val="16"/>
              </w:rPr>
            </w:pPr>
            <w:r w:rsidRPr="00231D80">
              <w:rPr>
                <w:b/>
                <w:bCs/>
                <w:sz w:val="16"/>
                <w:szCs w:val="16"/>
              </w:rPr>
              <w:t>09</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55 000,00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25 000,00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100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 </w:t>
            </w:r>
          </w:p>
          <w:p w:rsidR="00D424F3" w:rsidRPr="00231D80" w:rsidRDefault="00D424F3" w:rsidP="00D5129F">
            <w:pPr>
              <w:jc w:val="center"/>
              <w:rPr>
                <w:sz w:val="16"/>
                <w:szCs w:val="16"/>
              </w:rPr>
            </w:pPr>
            <w:r w:rsidRPr="00231D80">
              <w:rPr>
                <w:sz w:val="16"/>
                <w:szCs w:val="16"/>
              </w:rPr>
              <w:t>Муниципальная программа «Обеспечение первичных мер пожарной безопасности</w:t>
            </w:r>
            <w:r w:rsidRPr="00231D80">
              <w:rPr>
                <w:sz w:val="16"/>
                <w:szCs w:val="16"/>
              </w:rPr>
              <w:br/>
              <w:t>на территории Гжатского сельсовета Куйбышевского района Новосибирской области»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2000079500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35 000,00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25 000,00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75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2000079500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35 000,00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25 000,00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91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2000079500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35 000,00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25 000,00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46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Муниципальная программа поселения по чрезвычайным ситуациям Куйбышевского района</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2500079501</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20 000,00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67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Премии и гранты</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2500079501</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300</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20 000,00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31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выплаты текущего характера физическим лицам</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2500079501</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350</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03</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20 000,00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27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Национальная экономика</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vAlign w:val="bottom"/>
            <w:hideMark/>
          </w:tcPr>
          <w:p w:rsidR="00D424F3" w:rsidRPr="00231D80" w:rsidRDefault="00D424F3" w:rsidP="00D5129F">
            <w:pPr>
              <w:jc w:val="center"/>
              <w:rPr>
                <w:b/>
                <w:bCs/>
                <w:sz w:val="16"/>
                <w:szCs w:val="16"/>
              </w:rPr>
            </w:pPr>
            <w:r w:rsidRPr="00231D80">
              <w:rPr>
                <w:b/>
                <w:bCs/>
                <w:sz w:val="16"/>
                <w:szCs w:val="16"/>
              </w:rPr>
              <w:t>04</w:t>
            </w:r>
          </w:p>
        </w:tc>
        <w:tc>
          <w:tcPr>
            <w:tcW w:w="305" w:type="pct"/>
            <w:gridSpan w:val="2"/>
            <w:shd w:val="clear" w:color="auto" w:fill="auto"/>
            <w:vAlign w:val="bottom"/>
            <w:hideMark/>
          </w:tcPr>
          <w:p w:rsidR="00D424F3" w:rsidRPr="00231D80" w:rsidRDefault="00D424F3" w:rsidP="00D5129F">
            <w:pPr>
              <w:jc w:val="center"/>
              <w:rPr>
                <w:b/>
                <w:bCs/>
                <w:sz w:val="16"/>
                <w:szCs w:val="16"/>
              </w:rPr>
            </w:pPr>
            <w:r w:rsidRPr="00231D80">
              <w:rPr>
                <w:b/>
                <w:bCs/>
                <w:sz w:val="16"/>
                <w:szCs w:val="16"/>
              </w:rPr>
              <w:t>00</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771 990,00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724 790,00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764 180,00  </w:t>
            </w:r>
          </w:p>
        </w:tc>
      </w:tr>
      <w:tr w:rsidR="00D424F3" w:rsidRPr="00231D80" w:rsidTr="00D5129F">
        <w:trPr>
          <w:gridAfter w:val="1"/>
          <w:wAfter w:w="122" w:type="pct"/>
          <w:trHeight w:val="49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Дорожное хозяйство( дорожные фонды)</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04</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09</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771 990,00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724 790,00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764 180,00  </w:t>
            </w:r>
          </w:p>
        </w:tc>
      </w:tr>
      <w:tr w:rsidR="00D424F3" w:rsidRPr="00231D80" w:rsidTr="00D5129F">
        <w:trPr>
          <w:gridAfter w:val="1"/>
          <w:wAfter w:w="122" w:type="pct"/>
          <w:trHeight w:val="49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 xml:space="preserve">Содержание автомобильных дорог и дорожных сооружений </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9900004310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09</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771 990,00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724 790,00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764 180,00  </w:t>
            </w:r>
          </w:p>
        </w:tc>
      </w:tr>
      <w:tr w:rsidR="00D424F3" w:rsidRPr="00231D80" w:rsidTr="00D5129F">
        <w:trPr>
          <w:gridAfter w:val="1"/>
          <w:wAfter w:w="122" w:type="pct"/>
          <w:trHeight w:val="75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9900004310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09</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771 990,00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724 790,00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764 180,00  </w:t>
            </w:r>
          </w:p>
        </w:tc>
      </w:tr>
      <w:tr w:rsidR="00D424F3" w:rsidRPr="00231D80" w:rsidTr="00D5129F">
        <w:trPr>
          <w:gridAfter w:val="1"/>
          <w:wAfter w:w="122" w:type="pct"/>
          <w:trHeight w:val="75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9900004310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04</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09</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771 990,00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724 790,00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764 180,00  </w:t>
            </w:r>
          </w:p>
        </w:tc>
      </w:tr>
      <w:tr w:rsidR="00D424F3" w:rsidRPr="00231D80" w:rsidTr="00D5129F">
        <w:trPr>
          <w:gridAfter w:val="1"/>
          <w:wAfter w:w="122" w:type="pct"/>
          <w:trHeight w:val="55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Другие вопросы в области национальной экономики</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04</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12</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75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Муниципальная программа</w:t>
            </w:r>
            <w:r w:rsidRPr="00231D80">
              <w:rPr>
                <w:sz w:val="16"/>
                <w:szCs w:val="16"/>
              </w:rPr>
              <w:br/>
              <w:t>«Развитие субъектов малого и среднего предпринимательства</w:t>
            </w:r>
            <w:r w:rsidRPr="00231D80">
              <w:rPr>
                <w:sz w:val="16"/>
                <w:szCs w:val="16"/>
              </w:rPr>
              <w:br/>
              <w:t>в Гжатском сельсовете Куйбышевского района</w:t>
            </w:r>
            <w:r w:rsidRPr="00231D80">
              <w:rPr>
                <w:sz w:val="16"/>
                <w:szCs w:val="16"/>
              </w:rPr>
              <w:br/>
              <w:t>Новосибирской области»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2900079500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12</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51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2900079500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12</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25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2900079500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04</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12</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25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 </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738"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 </w:t>
            </w:r>
          </w:p>
        </w:tc>
        <w:tc>
          <w:tcPr>
            <w:tcW w:w="833" w:type="pct"/>
            <w:gridSpan w:val="3"/>
            <w:shd w:val="clear" w:color="auto" w:fill="auto"/>
            <w:vAlign w:val="bottom"/>
            <w:hideMark/>
          </w:tcPr>
          <w:p w:rsidR="00D424F3" w:rsidRPr="00231D80" w:rsidRDefault="00D424F3" w:rsidP="00D5129F">
            <w:pPr>
              <w:jc w:val="center"/>
              <w:rPr>
                <w:sz w:val="16"/>
                <w:szCs w:val="16"/>
              </w:rPr>
            </w:pPr>
            <w:r w:rsidRPr="00231D80">
              <w:rPr>
                <w:sz w:val="16"/>
                <w:szCs w:val="16"/>
              </w:rPr>
              <w:t> </w:t>
            </w:r>
          </w:p>
        </w:tc>
      </w:tr>
      <w:tr w:rsidR="00D424F3" w:rsidRPr="00231D80" w:rsidTr="00D5129F">
        <w:trPr>
          <w:gridAfter w:val="1"/>
          <w:wAfter w:w="122" w:type="pct"/>
          <w:trHeight w:val="25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 xml:space="preserve"> Жилищное хозяйство</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05</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104 300,00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25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Мероприятия в области жилищного хозяйства</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9900005120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05</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104 300,00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25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lastRenderedPageBreak/>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9900005120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104 300,00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25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9900005120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104 300,00  </w:t>
            </w:r>
          </w:p>
        </w:tc>
        <w:tc>
          <w:tcPr>
            <w:tcW w:w="738"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465"/>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t>Благоустройство</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05</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03</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151 069,00  </w:t>
            </w:r>
          </w:p>
        </w:tc>
        <w:tc>
          <w:tcPr>
            <w:tcW w:w="738" w:type="pct"/>
            <w:gridSpan w:val="2"/>
            <w:shd w:val="clear" w:color="auto" w:fill="auto"/>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833" w:type="pct"/>
            <w:gridSpan w:val="3"/>
            <w:shd w:val="clear" w:color="auto" w:fill="auto"/>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49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Реализация мероприятий в рамках МП "Комплексные меры профилактики наркомании в Куйбышевском районе"</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1400079570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5 319,00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750"/>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1400079570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5 319,00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7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 </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 </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 </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14 769,00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16 471,00  </w:t>
            </w:r>
          </w:p>
        </w:tc>
      </w:tr>
      <w:tr w:rsidR="00D424F3" w:rsidRPr="00231D80" w:rsidTr="00D5129F">
        <w:trPr>
          <w:gridAfter w:val="1"/>
          <w:wAfter w:w="122" w:type="pct"/>
          <w:trHeight w:val="75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9900005350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r>
      <w:tr w:rsidR="00D424F3" w:rsidRPr="00231D80" w:rsidTr="00D5129F">
        <w:trPr>
          <w:gridAfter w:val="1"/>
          <w:wAfter w:w="122" w:type="pct"/>
          <w:trHeight w:val="75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9900005350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r>
      <w:tr w:rsidR="00D424F3" w:rsidRPr="00231D80" w:rsidTr="00D5129F">
        <w:trPr>
          <w:gridAfter w:val="1"/>
          <w:wAfter w:w="122" w:type="pct"/>
          <w:trHeight w:val="75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Реализация мероприятий на организацию и содержание мест захоронения в границах поселений</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9900005340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15 250,00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75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9900005340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15 250,00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75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9900005340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15 250,00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25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Прочие мероприятия по благоустройству поселений</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9900005350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75 000,00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25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9900005350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03</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75 000,00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63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9900001100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34 561,24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52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9900001100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05</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34 561,24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255"/>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t xml:space="preserve">Культура, </w:t>
            </w:r>
            <w:proofErr w:type="spellStart"/>
            <w:r w:rsidRPr="00231D80">
              <w:rPr>
                <w:b/>
                <w:bCs/>
                <w:sz w:val="16"/>
                <w:szCs w:val="16"/>
              </w:rPr>
              <w:t>кинемотография</w:t>
            </w:r>
            <w:proofErr w:type="spellEnd"/>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00</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5 878 363,88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1 345 383,75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692 665,00  </w:t>
            </w:r>
          </w:p>
        </w:tc>
      </w:tr>
      <w:tr w:rsidR="00D424F3" w:rsidRPr="00231D80" w:rsidTr="00D5129F">
        <w:trPr>
          <w:gridAfter w:val="1"/>
          <w:wAfter w:w="122" w:type="pct"/>
          <w:trHeight w:val="855"/>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t xml:space="preserve">Культура </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5 878 363,88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1 345 383,75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692 665,00  </w:t>
            </w:r>
          </w:p>
        </w:tc>
      </w:tr>
      <w:tr w:rsidR="00D424F3" w:rsidRPr="00231D80" w:rsidTr="00D5129F">
        <w:trPr>
          <w:gridAfter w:val="1"/>
          <w:wAfter w:w="122" w:type="pct"/>
          <w:trHeight w:val="510"/>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9900070450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p>
        </w:tc>
        <w:tc>
          <w:tcPr>
            <w:tcW w:w="833" w:type="pct"/>
            <w:gridSpan w:val="3"/>
            <w:shd w:val="clear" w:color="auto" w:fill="auto"/>
            <w:noWrap/>
            <w:vAlign w:val="bottom"/>
            <w:hideMark/>
          </w:tcPr>
          <w:p w:rsidR="00D424F3" w:rsidRPr="00231D80" w:rsidRDefault="00D424F3" w:rsidP="00D5129F">
            <w:pPr>
              <w:jc w:val="center"/>
              <w:rPr>
                <w:b/>
                <w:bCs/>
                <w:sz w:val="16"/>
                <w:szCs w:val="16"/>
              </w:rPr>
            </w:pPr>
          </w:p>
        </w:tc>
      </w:tr>
      <w:tr w:rsidR="00D424F3" w:rsidRPr="00231D80" w:rsidTr="00D5129F">
        <w:trPr>
          <w:gridAfter w:val="1"/>
          <w:wAfter w:w="122" w:type="pct"/>
          <w:trHeight w:val="255"/>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lastRenderedPageBreak/>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9900070450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sz w:val="16"/>
                <w:szCs w:val="16"/>
              </w:rPr>
            </w:pPr>
          </w:p>
        </w:tc>
        <w:tc>
          <w:tcPr>
            <w:tcW w:w="833" w:type="pct"/>
            <w:gridSpan w:val="3"/>
            <w:shd w:val="clear" w:color="auto" w:fill="auto"/>
            <w:noWrap/>
            <w:vAlign w:val="bottom"/>
            <w:hideMark/>
          </w:tcPr>
          <w:p w:rsidR="00D424F3" w:rsidRPr="00231D80" w:rsidRDefault="00D424F3" w:rsidP="00D5129F">
            <w:pPr>
              <w:jc w:val="center"/>
              <w:rPr>
                <w:sz w:val="16"/>
                <w:szCs w:val="16"/>
              </w:rPr>
            </w:pPr>
          </w:p>
        </w:tc>
      </w:tr>
      <w:tr w:rsidR="00D424F3" w:rsidRPr="00231D80" w:rsidTr="00D5129F">
        <w:trPr>
          <w:gridAfter w:val="1"/>
          <w:wAfter w:w="122" w:type="pct"/>
          <w:trHeight w:val="25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4 225 059,46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1 345 383,75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692 665,00  </w:t>
            </w:r>
          </w:p>
        </w:tc>
      </w:tr>
      <w:tr w:rsidR="00D424F3" w:rsidRPr="00231D80" w:rsidTr="00D5129F">
        <w:trPr>
          <w:gridAfter w:val="1"/>
          <w:wAfter w:w="122" w:type="pct"/>
          <w:trHeight w:val="52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3 478 955,94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1 244 383,75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591 665,00  </w:t>
            </w:r>
          </w:p>
        </w:tc>
      </w:tr>
      <w:tr w:rsidR="00D424F3" w:rsidRPr="00231D80" w:rsidTr="00D5129F">
        <w:trPr>
          <w:gridAfter w:val="1"/>
          <w:wAfter w:w="122" w:type="pct"/>
          <w:trHeight w:val="84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110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3 478 955,94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1 244 383,75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591 665,00  </w:t>
            </w:r>
          </w:p>
        </w:tc>
      </w:tr>
      <w:tr w:rsidR="00D424F3" w:rsidRPr="00231D80" w:rsidTr="00D5129F">
        <w:trPr>
          <w:gridAfter w:val="1"/>
          <w:wAfter w:w="122" w:type="pct"/>
          <w:trHeight w:val="64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745 003,52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100 000,00  </w:t>
            </w:r>
          </w:p>
        </w:tc>
      </w:tr>
      <w:tr w:rsidR="00D424F3" w:rsidRPr="00231D80" w:rsidTr="00D5129F">
        <w:trPr>
          <w:gridAfter w:val="1"/>
          <w:wAfter w:w="122" w:type="pct"/>
          <w:trHeight w:val="52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745 003,52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100 000,00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100 000,00  </w:t>
            </w:r>
          </w:p>
        </w:tc>
      </w:tr>
      <w:tr w:rsidR="00D424F3" w:rsidRPr="00231D80" w:rsidTr="00D5129F">
        <w:trPr>
          <w:gridAfter w:val="1"/>
          <w:wAfter w:w="122" w:type="pct"/>
          <w:trHeight w:val="25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Иные бюджетные ассигнования</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800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1 100,00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1000,00</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1000,00</w:t>
            </w:r>
          </w:p>
        </w:tc>
      </w:tr>
      <w:tr w:rsidR="00D424F3" w:rsidRPr="00231D80" w:rsidTr="00D5129F">
        <w:trPr>
          <w:gridAfter w:val="1"/>
          <w:wAfter w:w="122" w:type="pct"/>
          <w:trHeight w:val="54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 xml:space="preserve">Уплата налогов, сборов и иных платежей </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9900008190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850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1 100,00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1000,00</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1000,00</w:t>
            </w:r>
          </w:p>
        </w:tc>
      </w:tr>
      <w:tr w:rsidR="00D424F3" w:rsidRPr="00231D80" w:rsidTr="00D5129F">
        <w:trPr>
          <w:gridAfter w:val="1"/>
          <w:wAfter w:w="122" w:type="pct"/>
          <w:trHeight w:val="127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9900070240</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397 600,00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51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9900070240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397 600,00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76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9900070240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397 600,00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153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lastRenderedPageBreak/>
              <w:t> </w:t>
            </w:r>
          </w:p>
          <w:p w:rsidR="00D424F3" w:rsidRPr="00231D80" w:rsidRDefault="00D424F3" w:rsidP="00D5129F">
            <w:pPr>
              <w:jc w:val="center"/>
              <w:rPr>
                <w:b/>
                <w:bCs/>
                <w:sz w:val="16"/>
                <w:szCs w:val="16"/>
              </w:rPr>
            </w:pPr>
            <w:r w:rsidRPr="00231D80">
              <w:rPr>
                <w:b/>
                <w:bCs/>
                <w:sz w:val="16"/>
                <w:szCs w:val="16"/>
              </w:rPr>
              <w:t>Софинансирование местного бюджета на реализацию проектов развития территорий муниципальных образований Новосибирской области, основанных на местных инициативах в рамках ГП Новосибирской области "Управление финансами в Новосибирской области"</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99000S0240</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120 869,60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51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99000S0240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120 869,60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0,00</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0,00</w:t>
            </w:r>
          </w:p>
        </w:tc>
      </w:tr>
      <w:tr w:rsidR="00D424F3" w:rsidRPr="00231D80" w:rsidTr="00D5129F">
        <w:trPr>
          <w:gridAfter w:val="1"/>
          <w:wAfter w:w="122" w:type="pct"/>
          <w:trHeight w:val="75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99000S0240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120 869,60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0,00</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0,00</w:t>
            </w:r>
          </w:p>
        </w:tc>
      </w:tr>
      <w:tr w:rsidR="00D424F3" w:rsidRPr="00231D80" w:rsidTr="00D5129F">
        <w:trPr>
          <w:gridAfter w:val="1"/>
          <w:wAfter w:w="122" w:type="pct"/>
          <w:trHeight w:val="72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0800070660</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64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0800070660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49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0800070660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159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08000L2992</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29 694,00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63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Закупка товаров, работ и услуг для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08000L2992</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200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29 694,00  </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0,00  </w:t>
            </w:r>
          </w:p>
        </w:tc>
      </w:tr>
      <w:tr w:rsidR="00D424F3" w:rsidRPr="00231D80" w:rsidTr="00D5129F">
        <w:trPr>
          <w:gridAfter w:val="1"/>
          <w:wAfter w:w="122" w:type="pct"/>
          <w:trHeight w:val="52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Иные закупки товаров, работ и услуг для обеспечения государственных (муниципальных) нужд</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08000L2992</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240</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29 694,00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w:t>
            </w:r>
          </w:p>
        </w:tc>
      </w:tr>
      <w:tr w:rsidR="00D424F3" w:rsidRPr="00231D80" w:rsidTr="00D5129F">
        <w:trPr>
          <w:gridAfter w:val="1"/>
          <w:wAfter w:w="122" w:type="pct"/>
          <w:trHeight w:val="160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b/>
                <w:bCs/>
                <w:sz w:val="16"/>
                <w:szCs w:val="16"/>
              </w:rPr>
            </w:pPr>
            <w:r w:rsidRPr="00231D80">
              <w:rPr>
                <w:b/>
                <w:bCs/>
                <w:sz w:val="16"/>
                <w:szCs w:val="16"/>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231D80">
              <w:rPr>
                <w:b/>
                <w:bCs/>
                <w:sz w:val="16"/>
                <w:szCs w:val="16"/>
              </w:rPr>
              <w:t>тыс.человек</w:t>
            </w:r>
            <w:proofErr w:type="spellEnd"/>
            <w:r w:rsidRPr="00231D80">
              <w:rPr>
                <w:b/>
                <w:bCs/>
                <w:sz w:val="16"/>
                <w:szCs w:val="16"/>
              </w:rPr>
              <w:t xml:space="preserve"> в рамках реализации мероприятий ГП НСО "Культура Новосибирской области"</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08000L4670</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08</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01</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790 900,00  </w:t>
            </w:r>
          </w:p>
        </w:tc>
        <w:tc>
          <w:tcPr>
            <w:tcW w:w="738"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c>
          <w:tcPr>
            <w:tcW w:w="83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0,00  </w:t>
            </w:r>
          </w:p>
        </w:tc>
      </w:tr>
      <w:tr w:rsidR="00D424F3" w:rsidRPr="00231D80" w:rsidTr="00D5129F">
        <w:trPr>
          <w:gridAfter w:val="1"/>
          <w:wAfter w:w="122" w:type="pct"/>
          <w:trHeight w:val="255"/>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t>Социальная политика</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 </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 </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 </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 </w:t>
            </w:r>
          </w:p>
        </w:tc>
      </w:tr>
      <w:tr w:rsidR="00D424F3" w:rsidRPr="00231D80" w:rsidTr="00D5129F">
        <w:trPr>
          <w:gridAfter w:val="1"/>
          <w:wAfter w:w="122" w:type="pct"/>
          <w:trHeight w:val="465"/>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lastRenderedPageBreak/>
              <w:t> </w:t>
            </w:r>
          </w:p>
          <w:p w:rsidR="00D424F3" w:rsidRPr="00231D80" w:rsidRDefault="00D424F3" w:rsidP="00D5129F">
            <w:pPr>
              <w:jc w:val="center"/>
              <w:rPr>
                <w:b/>
                <w:bCs/>
                <w:sz w:val="16"/>
                <w:szCs w:val="16"/>
              </w:rPr>
            </w:pPr>
            <w:r w:rsidRPr="00231D80">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298 100,00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w:t>
            </w:r>
          </w:p>
        </w:tc>
      </w:tr>
      <w:tr w:rsidR="00D424F3" w:rsidRPr="00231D80" w:rsidTr="00D5129F">
        <w:trPr>
          <w:gridAfter w:val="1"/>
          <w:wAfter w:w="122" w:type="pct"/>
          <w:trHeight w:val="465"/>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p w:rsidR="00D424F3" w:rsidRPr="00231D80" w:rsidRDefault="00D424F3" w:rsidP="00D5129F">
            <w:pPr>
              <w:jc w:val="center"/>
              <w:rPr>
                <w:b/>
                <w:bCs/>
                <w:sz w:val="16"/>
                <w:szCs w:val="16"/>
              </w:rPr>
            </w:pPr>
            <w:r w:rsidRPr="00231D80">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100</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298 100,00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w:t>
            </w:r>
          </w:p>
        </w:tc>
      </w:tr>
      <w:tr w:rsidR="00D424F3" w:rsidRPr="00231D80" w:rsidTr="00D5129F">
        <w:trPr>
          <w:gridAfter w:val="1"/>
          <w:wAfter w:w="122" w:type="pct"/>
          <w:trHeight w:val="480"/>
        </w:trPr>
        <w:tc>
          <w:tcPr>
            <w:tcW w:w="1162" w:type="pct"/>
            <w:shd w:val="clear" w:color="auto" w:fill="auto"/>
            <w:vAlign w:val="bottom"/>
            <w:hideMark/>
          </w:tcPr>
          <w:p w:rsidR="00D424F3" w:rsidRPr="00231D80" w:rsidRDefault="00D424F3" w:rsidP="00D5129F">
            <w:pPr>
              <w:jc w:val="center"/>
              <w:rPr>
                <w:b/>
                <w:bCs/>
                <w:sz w:val="16"/>
                <w:szCs w:val="16"/>
              </w:rPr>
            </w:pPr>
            <w:r w:rsidRPr="00231D80">
              <w:rPr>
                <w:b/>
                <w:bCs/>
                <w:sz w:val="16"/>
                <w:szCs w:val="16"/>
              </w:rPr>
              <w:t> </w:t>
            </w:r>
          </w:p>
          <w:p w:rsidR="00D424F3" w:rsidRPr="00231D80" w:rsidRDefault="00D424F3" w:rsidP="00D5129F">
            <w:pPr>
              <w:jc w:val="center"/>
              <w:rPr>
                <w:b/>
                <w:bCs/>
                <w:sz w:val="16"/>
                <w:szCs w:val="16"/>
              </w:rPr>
            </w:pPr>
            <w:r w:rsidRPr="00231D80">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9900070510</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110</w:t>
            </w:r>
          </w:p>
        </w:tc>
        <w:tc>
          <w:tcPr>
            <w:tcW w:w="219"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08</w:t>
            </w:r>
          </w:p>
        </w:tc>
        <w:tc>
          <w:tcPr>
            <w:tcW w:w="305" w:type="pct"/>
            <w:gridSpan w:val="2"/>
            <w:shd w:val="clear" w:color="auto" w:fill="auto"/>
            <w:vAlign w:val="bottom"/>
            <w:hideMark/>
          </w:tcPr>
          <w:p w:rsidR="00D424F3" w:rsidRPr="00231D80" w:rsidRDefault="00D424F3" w:rsidP="00D5129F">
            <w:pPr>
              <w:jc w:val="center"/>
              <w:rPr>
                <w:sz w:val="16"/>
                <w:szCs w:val="16"/>
              </w:rPr>
            </w:pPr>
            <w:r w:rsidRPr="00231D80">
              <w:rPr>
                <w:sz w:val="16"/>
                <w:szCs w:val="16"/>
              </w:rPr>
              <w:t>01</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298 100,00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0</w:t>
            </w:r>
          </w:p>
        </w:tc>
      </w:tr>
      <w:tr w:rsidR="00D424F3" w:rsidRPr="00231D80" w:rsidTr="00D5129F">
        <w:trPr>
          <w:gridAfter w:val="1"/>
          <w:wAfter w:w="122" w:type="pct"/>
          <w:trHeight w:val="1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tc>
        <w:tc>
          <w:tcPr>
            <w:tcW w:w="643" w:type="pct"/>
            <w:gridSpan w:val="3"/>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84"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219"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305"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693"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 </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 </w:t>
            </w:r>
          </w:p>
        </w:tc>
      </w:tr>
      <w:tr w:rsidR="00D424F3" w:rsidRPr="00231D80" w:rsidTr="00D5129F">
        <w:trPr>
          <w:gridAfter w:val="1"/>
          <w:wAfter w:w="122" w:type="pct"/>
          <w:trHeight w:val="1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Условно утвержденные расходы</w:t>
            </w:r>
          </w:p>
        </w:tc>
        <w:tc>
          <w:tcPr>
            <w:tcW w:w="64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84" w:type="pct"/>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305"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693"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w:t>
            </w:r>
          </w:p>
        </w:tc>
        <w:tc>
          <w:tcPr>
            <w:tcW w:w="738" w:type="pct"/>
            <w:gridSpan w:val="2"/>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 </w:t>
            </w:r>
          </w:p>
        </w:tc>
        <w:tc>
          <w:tcPr>
            <w:tcW w:w="833" w:type="pct"/>
            <w:gridSpan w:val="3"/>
            <w:shd w:val="clear" w:color="auto" w:fill="auto"/>
            <w:noWrap/>
            <w:vAlign w:val="bottom"/>
            <w:hideMark/>
          </w:tcPr>
          <w:p w:rsidR="00D424F3" w:rsidRPr="00231D80" w:rsidRDefault="00D424F3" w:rsidP="00D5129F">
            <w:pPr>
              <w:jc w:val="center"/>
              <w:rPr>
                <w:rFonts w:ascii="Arial CYR" w:hAnsi="Arial CYR" w:cs="Arial CYR"/>
                <w:sz w:val="16"/>
                <w:szCs w:val="16"/>
              </w:rPr>
            </w:pPr>
            <w:r w:rsidRPr="00231D80">
              <w:rPr>
                <w:rFonts w:ascii="Arial CYR" w:hAnsi="Arial CYR" w:cs="Arial CYR"/>
                <w:sz w:val="16"/>
                <w:szCs w:val="16"/>
              </w:rPr>
              <w:t> </w:t>
            </w:r>
          </w:p>
        </w:tc>
      </w:tr>
      <w:tr w:rsidR="00D424F3" w:rsidRPr="00231D80" w:rsidTr="00D5129F">
        <w:trPr>
          <w:gridAfter w:val="1"/>
          <w:wAfter w:w="122" w:type="pct"/>
          <w:trHeight w:val="255"/>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 </w:t>
            </w:r>
          </w:p>
          <w:p w:rsidR="00D424F3" w:rsidRPr="00231D80" w:rsidRDefault="00D424F3" w:rsidP="00D5129F">
            <w:pPr>
              <w:jc w:val="center"/>
              <w:rPr>
                <w:sz w:val="16"/>
                <w:szCs w:val="16"/>
              </w:rPr>
            </w:pPr>
            <w:r w:rsidRPr="00231D80">
              <w:rPr>
                <w:sz w:val="16"/>
                <w:szCs w:val="16"/>
              </w:rPr>
              <w:t>Условно утвержденные расходы</w:t>
            </w:r>
          </w:p>
        </w:tc>
        <w:tc>
          <w:tcPr>
            <w:tcW w:w="643" w:type="pct"/>
            <w:gridSpan w:val="3"/>
            <w:shd w:val="clear" w:color="auto" w:fill="auto"/>
            <w:vAlign w:val="center"/>
            <w:hideMark/>
          </w:tcPr>
          <w:p w:rsidR="00D424F3" w:rsidRPr="00231D80" w:rsidRDefault="00D424F3" w:rsidP="00D5129F">
            <w:pPr>
              <w:jc w:val="center"/>
              <w:rPr>
                <w:sz w:val="16"/>
                <w:szCs w:val="16"/>
              </w:rPr>
            </w:pPr>
            <w:r w:rsidRPr="00231D80">
              <w:rPr>
                <w:sz w:val="16"/>
                <w:szCs w:val="16"/>
              </w:rPr>
              <w:t>990000000</w:t>
            </w:r>
          </w:p>
        </w:tc>
        <w:tc>
          <w:tcPr>
            <w:tcW w:w="284" w:type="pct"/>
            <w:shd w:val="clear" w:color="auto" w:fill="auto"/>
            <w:vAlign w:val="center"/>
            <w:hideMark/>
          </w:tcPr>
          <w:p w:rsidR="00D424F3" w:rsidRPr="00231D80" w:rsidRDefault="00D424F3" w:rsidP="00D5129F">
            <w:pPr>
              <w:jc w:val="center"/>
              <w:rPr>
                <w:sz w:val="16"/>
                <w:szCs w:val="16"/>
              </w:rPr>
            </w:pPr>
            <w:r w:rsidRPr="00231D80">
              <w:rPr>
                <w:sz w:val="16"/>
                <w:szCs w:val="16"/>
              </w:rPr>
              <w:t> </w:t>
            </w:r>
          </w:p>
        </w:tc>
        <w:tc>
          <w:tcPr>
            <w:tcW w:w="219" w:type="pct"/>
            <w:gridSpan w:val="2"/>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305" w:type="pct"/>
            <w:gridSpan w:val="2"/>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693" w:type="pct"/>
            <w:gridSpan w:val="2"/>
            <w:shd w:val="clear" w:color="auto" w:fill="auto"/>
            <w:vAlign w:val="center"/>
            <w:hideMark/>
          </w:tcPr>
          <w:p w:rsidR="00D424F3" w:rsidRPr="00231D80" w:rsidRDefault="00D424F3" w:rsidP="00D5129F">
            <w:pPr>
              <w:jc w:val="center"/>
              <w:rPr>
                <w:sz w:val="16"/>
                <w:szCs w:val="16"/>
              </w:rPr>
            </w:pPr>
            <w:r w:rsidRPr="00231D80">
              <w:rPr>
                <w:sz w:val="16"/>
                <w:szCs w:val="16"/>
              </w:rPr>
              <w:t>0</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137 802,25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172 909,00  </w:t>
            </w:r>
          </w:p>
        </w:tc>
      </w:tr>
      <w:tr w:rsidR="00D424F3" w:rsidRPr="00231D80" w:rsidTr="00D5129F">
        <w:trPr>
          <w:gridAfter w:val="1"/>
          <w:wAfter w:w="122" w:type="pct"/>
          <w:trHeight w:val="390"/>
        </w:trPr>
        <w:tc>
          <w:tcPr>
            <w:tcW w:w="1162" w:type="pct"/>
            <w:shd w:val="clear" w:color="auto" w:fill="auto"/>
            <w:vAlign w:val="bottom"/>
            <w:hideMark/>
          </w:tcPr>
          <w:p w:rsidR="00D424F3" w:rsidRPr="00231D80" w:rsidRDefault="00D424F3" w:rsidP="00D5129F">
            <w:pPr>
              <w:jc w:val="center"/>
              <w:rPr>
                <w:sz w:val="16"/>
                <w:szCs w:val="16"/>
              </w:rPr>
            </w:pPr>
            <w:r w:rsidRPr="00231D80">
              <w:rPr>
                <w:sz w:val="16"/>
                <w:szCs w:val="16"/>
              </w:rPr>
              <w:t>Неуказанный вид расходов</w:t>
            </w:r>
          </w:p>
        </w:tc>
        <w:tc>
          <w:tcPr>
            <w:tcW w:w="643" w:type="pct"/>
            <w:gridSpan w:val="3"/>
            <w:shd w:val="clear" w:color="auto" w:fill="auto"/>
            <w:vAlign w:val="center"/>
            <w:hideMark/>
          </w:tcPr>
          <w:p w:rsidR="00D424F3" w:rsidRPr="00231D80" w:rsidRDefault="00D424F3" w:rsidP="00D5129F">
            <w:pPr>
              <w:jc w:val="center"/>
              <w:rPr>
                <w:sz w:val="16"/>
                <w:szCs w:val="16"/>
              </w:rPr>
            </w:pPr>
            <w:r w:rsidRPr="00231D80">
              <w:rPr>
                <w:sz w:val="16"/>
                <w:szCs w:val="16"/>
              </w:rPr>
              <w:t>9990000000</w:t>
            </w:r>
          </w:p>
        </w:tc>
        <w:tc>
          <w:tcPr>
            <w:tcW w:w="284" w:type="pct"/>
            <w:shd w:val="clear" w:color="auto" w:fill="auto"/>
            <w:vAlign w:val="center"/>
            <w:hideMark/>
          </w:tcPr>
          <w:p w:rsidR="00D424F3" w:rsidRPr="00231D80" w:rsidRDefault="00D424F3" w:rsidP="00D5129F">
            <w:pPr>
              <w:jc w:val="center"/>
              <w:rPr>
                <w:sz w:val="16"/>
                <w:szCs w:val="16"/>
              </w:rPr>
            </w:pPr>
            <w:r w:rsidRPr="00231D80">
              <w:rPr>
                <w:sz w:val="16"/>
                <w:szCs w:val="16"/>
              </w:rPr>
              <w:t>900</w:t>
            </w:r>
          </w:p>
        </w:tc>
        <w:tc>
          <w:tcPr>
            <w:tcW w:w="219" w:type="pct"/>
            <w:gridSpan w:val="2"/>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305" w:type="pct"/>
            <w:gridSpan w:val="2"/>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693" w:type="pct"/>
            <w:gridSpan w:val="2"/>
            <w:shd w:val="clear" w:color="auto" w:fill="auto"/>
            <w:vAlign w:val="center"/>
            <w:hideMark/>
          </w:tcPr>
          <w:p w:rsidR="00D424F3" w:rsidRPr="00231D80" w:rsidRDefault="00D424F3" w:rsidP="00D5129F">
            <w:pPr>
              <w:jc w:val="center"/>
              <w:rPr>
                <w:sz w:val="16"/>
                <w:szCs w:val="16"/>
              </w:rPr>
            </w:pPr>
            <w:r w:rsidRPr="00231D80">
              <w:rPr>
                <w:sz w:val="16"/>
                <w:szCs w:val="16"/>
              </w:rPr>
              <w:t>0</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137 802,25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172 909,00  </w:t>
            </w:r>
          </w:p>
        </w:tc>
      </w:tr>
      <w:tr w:rsidR="00D424F3" w:rsidRPr="00231D80" w:rsidTr="00D5129F">
        <w:trPr>
          <w:gridAfter w:val="1"/>
          <w:wAfter w:w="122" w:type="pct"/>
          <w:trHeight w:val="255"/>
        </w:trPr>
        <w:tc>
          <w:tcPr>
            <w:tcW w:w="1162" w:type="pct"/>
            <w:shd w:val="clear" w:color="auto" w:fill="auto"/>
            <w:noWrap/>
            <w:vAlign w:val="bottom"/>
            <w:hideMark/>
          </w:tcPr>
          <w:p w:rsidR="00D424F3" w:rsidRPr="00231D80" w:rsidRDefault="00D424F3" w:rsidP="00D5129F">
            <w:pPr>
              <w:jc w:val="center"/>
              <w:rPr>
                <w:sz w:val="16"/>
                <w:szCs w:val="16"/>
              </w:rPr>
            </w:pPr>
            <w:r w:rsidRPr="00231D80">
              <w:rPr>
                <w:sz w:val="16"/>
                <w:szCs w:val="16"/>
              </w:rPr>
              <w:t>Неуказанный вид расходов</w:t>
            </w:r>
          </w:p>
        </w:tc>
        <w:tc>
          <w:tcPr>
            <w:tcW w:w="643" w:type="pct"/>
            <w:gridSpan w:val="3"/>
            <w:shd w:val="clear" w:color="auto" w:fill="auto"/>
            <w:vAlign w:val="center"/>
            <w:hideMark/>
          </w:tcPr>
          <w:p w:rsidR="00D424F3" w:rsidRPr="00231D80" w:rsidRDefault="00D424F3" w:rsidP="00D5129F">
            <w:pPr>
              <w:jc w:val="center"/>
              <w:rPr>
                <w:sz w:val="16"/>
                <w:szCs w:val="16"/>
              </w:rPr>
            </w:pPr>
            <w:r w:rsidRPr="00231D80">
              <w:rPr>
                <w:sz w:val="16"/>
                <w:szCs w:val="16"/>
              </w:rPr>
              <w:t>9990000000</w:t>
            </w:r>
          </w:p>
        </w:tc>
        <w:tc>
          <w:tcPr>
            <w:tcW w:w="284" w:type="pct"/>
            <w:shd w:val="clear" w:color="auto" w:fill="auto"/>
            <w:vAlign w:val="center"/>
            <w:hideMark/>
          </w:tcPr>
          <w:p w:rsidR="00D424F3" w:rsidRPr="00231D80" w:rsidRDefault="00D424F3" w:rsidP="00D5129F">
            <w:pPr>
              <w:jc w:val="center"/>
              <w:rPr>
                <w:sz w:val="16"/>
                <w:szCs w:val="16"/>
              </w:rPr>
            </w:pPr>
            <w:r w:rsidRPr="00231D80">
              <w:rPr>
                <w:sz w:val="16"/>
                <w:szCs w:val="16"/>
              </w:rPr>
              <w:t>990</w:t>
            </w:r>
          </w:p>
        </w:tc>
        <w:tc>
          <w:tcPr>
            <w:tcW w:w="219" w:type="pct"/>
            <w:gridSpan w:val="2"/>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305" w:type="pct"/>
            <w:gridSpan w:val="2"/>
            <w:shd w:val="clear" w:color="auto" w:fill="auto"/>
            <w:vAlign w:val="center"/>
            <w:hideMark/>
          </w:tcPr>
          <w:p w:rsidR="00D424F3" w:rsidRPr="00231D80" w:rsidRDefault="00D424F3" w:rsidP="00D5129F">
            <w:pPr>
              <w:jc w:val="center"/>
              <w:rPr>
                <w:sz w:val="16"/>
                <w:szCs w:val="16"/>
              </w:rPr>
            </w:pPr>
            <w:r w:rsidRPr="00231D80">
              <w:rPr>
                <w:sz w:val="16"/>
                <w:szCs w:val="16"/>
              </w:rPr>
              <w:t>99</w:t>
            </w:r>
          </w:p>
        </w:tc>
        <w:tc>
          <w:tcPr>
            <w:tcW w:w="693" w:type="pct"/>
            <w:gridSpan w:val="2"/>
            <w:shd w:val="clear" w:color="auto" w:fill="auto"/>
            <w:vAlign w:val="center"/>
            <w:hideMark/>
          </w:tcPr>
          <w:p w:rsidR="00D424F3" w:rsidRPr="00231D80" w:rsidRDefault="00D424F3" w:rsidP="00D5129F">
            <w:pPr>
              <w:jc w:val="center"/>
              <w:rPr>
                <w:sz w:val="16"/>
                <w:szCs w:val="16"/>
              </w:rPr>
            </w:pPr>
            <w:r w:rsidRPr="00231D80">
              <w:rPr>
                <w:sz w:val="16"/>
                <w:szCs w:val="16"/>
              </w:rPr>
              <w:t>0</w:t>
            </w:r>
          </w:p>
        </w:tc>
        <w:tc>
          <w:tcPr>
            <w:tcW w:w="738" w:type="pct"/>
            <w:gridSpan w:val="2"/>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137 802,25  </w:t>
            </w:r>
          </w:p>
        </w:tc>
        <w:tc>
          <w:tcPr>
            <w:tcW w:w="833" w:type="pct"/>
            <w:gridSpan w:val="3"/>
            <w:shd w:val="clear" w:color="auto" w:fill="auto"/>
            <w:noWrap/>
            <w:vAlign w:val="bottom"/>
            <w:hideMark/>
          </w:tcPr>
          <w:p w:rsidR="00D424F3" w:rsidRPr="00231D80" w:rsidRDefault="00D424F3" w:rsidP="00D5129F">
            <w:pPr>
              <w:jc w:val="center"/>
              <w:rPr>
                <w:sz w:val="16"/>
                <w:szCs w:val="16"/>
              </w:rPr>
            </w:pPr>
            <w:r w:rsidRPr="00231D80">
              <w:rPr>
                <w:sz w:val="16"/>
                <w:szCs w:val="16"/>
              </w:rPr>
              <w:t xml:space="preserve">172 909,00  </w:t>
            </w:r>
          </w:p>
        </w:tc>
      </w:tr>
      <w:tr w:rsidR="00D424F3" w:rsidRPr="00231D80" w:rsidTr="00D5129F">
        <w:trPr>
          <w:gridAfter w:val="2"/>
          <w:wAfter w:w="127" w:type="pct"/>
          <w:trHeight w:val="255"/>
        </w:trPr>
        <w:tc>
          <w:tcPr>
            <w:tcW w:w="2649" w:type="pct"/>
            <w:gridSpan w:val="10"/>
            <w:shd w:val="clear" w:color="auto" w:fill="auto"/>
            <w:noWrap/>
            <w:vAlign w:val="bottom"/>
            <w:hideMark/>
          </w:tcPr>
          <w:p w:rsidR="00D424F3" w:rsidRPr="00231D80" w:rsidRDefault="00D424F3" w:rsidP="00D5129F">
            <w:pPr>
              <w:tabs>
                <w:tab w:val="left" w:pos="4875"/>
              </w:tabs>
              <w:jc w:val="center"/>
              <w:rPr>
                <w:b/>
                <w:bCs/>
                <w:sz w:val="16"/>
                <w:szCs w:val="16"/>
              </w:rPr>
            </w:pPr>
            <w:r w:rsidRPr="00231D80">
              <w:rPr>
                <w:b/>
                <w:bCs/>
                <w:sz w:val="16"/>
                <w:szCs w:val="16"/>
              </w:rPr>
              <w:t>Всего расходов</w:t>
            </w:r>
          </w:p>
          <w:p w:rsidR="00D424F3" w:rsidRPr="00231D80" w:rsidRDefault="00D424F3" w:rsidP="00D5129F">
            <w:pPr>
              <w:tabs>
                <w:tab w:val="left" w:pos="4875"/>
              </w:tabs>
              <w:jc w:val="center"/>
              <w:rPr>
                <w:rFonts w:ascii="Arial CYR" w:hAnsi="Arial CYR" w:cs="Arial CYR"/>
                <w:sz w:val="16"/>
                <w:szCs w:val="16"/>
              </w:rPr>
            </w:pPr>
            <w:r w:rsidRPr="00231D80">
              <w:rPr>
                <w:rFonts w:ascii="Arial CYR" w:hAnsi="Arial CYR" w:cs="Arial CYR"/>
                <w:sz w:val="16"/>
                <w:szCs w:val="16"/>
              </w:rPr>
              <w:t> </w:t>
            </w:r>
          </w:p>
          <w:p w:rsidR="00D424F3" w:rsidRPr="00231D80" w:rsidRDefault="00D424F3" w:rsidP="00D5129F">
            <w:pPr>
              <w:tabs>
                <w:tab w:val="left" w:pos="4875"/>
              </w:tabs>
              <w:jc w:val="center"/>
              <w:rPr>
                <w:rFonts w:ascii="Arial CYR" w:hAnsi="Arial CYR" w:cs="Arial CYR"/>
                <w:sz w:val="16"/>
                <w:szCs w:val="16"/>
              </w:rPr>
            </w:pPr>
            <w:r w:rsidRPr="00231D80">
              <w:rPr>
                <w:rFonts w:ascii="Arial CYR" w:hAnsi="Arial CYR" w:cs="Arial CYR"/>
                <w:sz w:val="16"/>
                <w:szCs w:val="16"/>
              </w:rPr>
              <w:t> </w:t>
            </w:r>
          </w:p>
          <w:p w:rsidR="00D424F3" w:rsidRPr="00231D80" w:rsidRDefault="00D424F3" w:rsidP="00D5129F">
            <w:pPr>
              <w:tabs>
                <w:tab w:val="left" w:pos="4875"/>
              </w:tabs>
              <w:jc w:val="center"/>
              <w:rPr>
                <w:rFonts w:ascii="Arial CYR" w:hAnsi="Arial CYR" w:cs="Arial CYR"/>
                <w:sz w:val="16"/>
                <w:szCs w:val="16"/>
              </w:rPr>
            </w:pPr>
            <w:r w:rsidRPr="00231D80">
              <w:rPr>
                <w:rFonts w:ascii="Arial CYR" w:hAnsi="Arial CYR" w:cs="Arial CYR"/>
                <w:sz w:val="16"/>
                <w:szCs w:val="16"/>
              </w:rPr>
              <w:t> </w:t>
            </w:r>
          </w:p>
        </w:tc>
        <w:tc>
          <w:tcPr>
            <w:tcW w:w="667"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10 883 855,18  </w:t>
            </w:r>
          </w:p>
        </w:tc>
        <w:tc>
          <w:tcPr>
            <w:tcW w:w="742" w:type="pct"/>
            <w:gridSpan w:val="2"/>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5 629 745,00  </w:t>
            </w:r>
          </w:p>
        </w:tc>
        <w:tc>
          <w:tcPr>
            <w:tcW w:w="815" w:type="pct"/>
            <w:shd w:val="clear" w:color="auto" w:fill="auto"/>
            <w:noWrap/>
            <w:vAlign w:val="bottom"/>
            <w:hideMark/>
          </w:tcPr>
          <w:p w:rsidR="00D424F3" w:rsidRPr="00231D80" w:rsidRDefault="00D424F3" w:rsidP="00D5129F">
            <w:pPr>
              <w:jc w:val="center"/>
              <w:rPr>
                <w:b/>
                <w:bCs/>
                <w:sz w:val="16"/>
                <w:szCs w:val="16"/>
              </w:rPr>
            </w:pPr>
            <w:r w:rsidRPr="00231D80">
              <w:rPr>
                <w:b/>
                <w:bCs/>
                <w:sz w:val="16"/>
                <w:szCs w:val="16"/>
              </w:rPr>
              <w:t xml:space="preserve">3 580 006,00  </w:t>
            </w:r>
          </w:p>
        </w:tc>
      </w:tr>
    </w:tbl>
    <w:p w:rsidR="00D424F3" w:rsidRDefault="00D424F3" w:rsidP="00D424F3">
      <w:pPr>
        <w:rPr>
          <w:b/>
        </w:rPr>
      </w:pPr>
      <w:r>
        <w:rPr>
          <w:b/>
        </w:rPr>
        <w:t xml:space="preserve">                                                                                                                               Приложение 7</w:t>
      </w:r>
    </w:p>
    <w:p w:rsidR="00D424F3" w:rsidRPr="00DE5685" w:rsidRDefault="00D424F3" w:rsidP="00D424F3">
      <w:pPr>
        <w:jc w:val="right"/>
        <w:rPr>
          <w:sz w:val="22"/>
          <w:szCs w:val="22"/>
        </w:rPr>
      </w:pPr>
      <w:r>
        <w:rPr>
          <w:b/>
        </w:rPr>
        <w:t xml:space="preserve">                                                       </w:t>
      </w:r>
      <w:r w:rsidRPr="00DE5685">
        <w:rPr>
          <w:sz w:val="22"/>
          <w:szCs w:val="22"/>
        </w:rPr>
        <w:t xml:space="preserve">к решению сессии Совета депутатов </w:t>
      </w:r>
      <w:r>
        <w:rPr>
          <w:sz w:val="22"/>
          <w:szCs w:val="22"/>
        </w:rPr>
        <w:t>Гжатского</w:t>
      </w:r>
      <w:r w:rsidRPr="00DE5685">
        <w:rPr>
          <w:sz w:val="22"/>
          <w:szCs w:val="22"/>
        </w:rPr>
        <w:t xml:space="preserve"> </w:t>
      </w:r>
    </w:p>
    <w:p w:rsidR="00D424F3" w:rsidRPr="00DE5685" w:rsidRDefault="00D424F3" w:rsidP="00D424F3">
      <w:pPr>
        <w:jc w:val="right"/>
        <w:rPr>
          <w:sz w:val="22"/>
          <w:szCs w:val="22"/>
        </w:rPr>
      </w:pPr>
      <w:r w:rsidRPr="00DE5685">
        <w:rPr>
          <w:sz w:val="22"/>
          <w:szCs w:val="22"/>
        </w:rPr>
        <w:t xml:space="preserve">                                                       </w:t>
      </w:r>
      <w:proofErr w:type="gramStart"/>
      <w:r w:rsidRPr="00DE5685">
        <w:rPr>
          <w:sz w:val="22"/>
          <w:szCs w:val="22"/>
        </w:rPr>
        <w:t>сельсовета  Куйбышевского</w:t>
      </w:r>
      <w:proofErr w:type="gramEnd"/>
      <w:r w:rsidRPr="00DE5685">
        <w:rPr>
          <w:sz w:val="22"/>
          <w:szCs w:val="22"/>
        </w:rPr>
        <w:t xml:space="preserve"> района Новосибирской области</w:t>
      </w:r>
    </w:p>
    <w:p w:rsidR="00D424F3" w:rsidRPr="00DE5685" w:rsidRDefault="00D424F3" w:rsidP="00D424F3">
      <w:pPr>
        <w:jc w:val="right"/>
        <w:rPr>
          <w:sz w:val="22"/>
          <w:szCs w:val="22"/>
        </w:rPr>
      </w:pPr>
      <w:r w:rsidRPr="00DE5685">
        <w:rPr>
          <w:sz w:val="22"/>
          <w:szCs w:val="22"/>
        </w:rPr>
        <w:t xml:space="preserve">                                                        «О бюджете </w:t>
      </w:r>
      <w:r>
        <w:rPr>
          <w:sz w:val="22"/>
          <w:szCs w:val="22"/>
        </w:rPr>
        <w:t>Гжатского</w:t>
      </w:r>
      <w:r w:rsidRPr="00DE5685">
        <w:rPr>
          <w:sz w:val="22"/>
          <w:szCs w:val="22"/>
        </w:rPr>
        <w:t xml:space="preserve"> сельсовета                                                                                                                                       </w:t>
      </w:r>
    </w:p>
    <w:p w:rsidR="00D424F3" w:rsidRPr="00DE5685" w:rsidRDefault="00D424F3" w:rsidP="00D424F3">
      <w:pPr>
        <w:jc w:val="right"/>
        <w:rPr>
          <w:sz w:val="22"/>
          <w:szCs w:val="22"/>
        </w:rPr>
      </w:pPr>
      <w:r w:rsidRPr="00DE5685">
        <w:rPr>
          <w:sz w:val="22"/>
          <w:szCs w:val="22"/>
        </w:rPr>
        <w:t xml:space="preserve">                                                       Куйбышевского района на 2022 год и плановый период </w:t>
      </w:r>
    </w:p>
    <w:p w:rsidR="00D424F3" w:rsidRPr="00DE5685" w:rsidRDefault="00D424F3" w:rsidP="00D424F3">
      <w:pPr>
        <w:jc w:val="right"/>
        <w:rPr>
          <w:sz w:val="22"/>
          <w:szCs w:val="22"/>
        </w:rPr>
      </w:pPr>
      <w:r w:rsidRPr="00DE5685">
        <w:rPr>
          <w:sz w:val="22"/>
          <w:szCs w:val="22"/>
        </w:rPr>
        <w:t xml:space="preserve">                                                       2023-2024 годов»</w:t>
      </w:r>
    </w:p>
    <w:tbl>
      <w:tblPr>
        <w:tblW w:w="11840" w:type="dxa"/>
        <w:tblInd w:w="93" w:type="dxa"/>
        <w:tblLook w:val="04A0" w:firstRow="1" w:lastRow="0" w:firstColumn="1" w:lastColumn="0" w:noHBand="0" w:noVBand="1"/>
      </w:tblPr>
      <w:tblGrid>
        <w:gridCol w:w="11840"/>
      </w:tblGrid>
      <w:tr w:rsidR="00D424F3" w:rsidRPr="00DE5685" w:rsidTr="00D5129F">
        <w:trPr>
          <w:trHeight w:val="322"/>
        </w:trPr>
        <w:tc>
          <w:tcPr>
            <w:tcW w:w="11840" w:type="dxa"/>
            <w:vMerge w:val="restart"/>
            <w:tcBorders>
              <w:top w:val="nil"/>
              <w:left w:val="nil"/>
              <w:bottom w:val="nil"/>
              <w:right w:val="nil"/>
            </w:tcBorders>
            <w:shd w:val="clear" w:color="auto" w:fill="auto"/>
            <w:vAlign w:val="bottom"/>
            <w:hideMark/>
          </w:tcPr>
          <w:p w:rsidR="00D424F3" w:rsidRPr="00DE5685" w:rsidRDefault="00D424F3" w:rsidP="00D5129F">
            <w:pPr>
              <w:rPr>
                <w:sz w:val="22"/>
                <w:szCs w:val="22"/>
              </w:rPr>
            </w:pPr>
            <w:r w:rsidRPr="00DE5685">
              <w:rPr>
                <w:sz w:val="22"/>
                <w:szCs w:val="22"/>
              </w:rPr>
              <w:t xml:space="preserve">Источники финансирования дефицита бюджета </w:t>
            </w:r>
            <w:r>
              <w:rPr>
                <w:sz w:val="22"/>
                <w:szCs w:val="22"/>
              </w:rPr>
              <w:t>Гжатского</w:t>
            </w:r>
            <w:r w:rsidRPr="00DE5685">
              <w:rPr>
                <w:sz w:val="22"/>
                <w:szCs w:val="22"/>
              </w:rPr>
              <w:t xml:space="preserve"> сельсовета Куйбышевского</w:t>
            </w:r>
          </w:p>
          <w:p w:rsidR="00D424F3" w:rsidRPr="00DE5685" w:rsidRDefault="00D424F3" w:rsidP="00D5129F">
            <w:pPr>
              <w:rPr>
                <w:sz w:val="22"/>
                <w:szCs w:val="22"/>
              </w:rPr>
            </w:pPr>
            <w:r w:rsidRPr="00DE5685">
              <w:rPr>
                <w:sz w:val="22"/>
                <w:szCs w:val="22"/>
              </w:rPr>
              <w:t xml:space="preserve"> района Новосибирской области </w:t>
            </w:r>
            <w:r w:rsidRPr="00DE5685">
              <w:rPr>
                <w:i/>
                <w:iCs/>
                <w:sz w:val="22"/>
                <w:szCs w:val="22"/>
              </w:rPr>
              <w:t xml:space="preserve"> </w:t>
            </w:r>
            <w:r w:rsidRPr="00DE5685">
              <w:rPr>
                <w:sz w:val="22"/>
                <w:szCs w:val="22"/>
              </w:rPr>
              <w:t>на 2022год и плановый период 2023 и 2024 годов</w:t>
            </w:r>
          </w:p>
        </w:tc>
      </w:tr>
      <w:tr w:rsidR="00D424F3" w:rsidTr="00D5129F">
        <w:trPr>
          <w:trHeight w:val="435"/>
        </w:trPr>
        <w:tc>
          <w:tcPr>
            <w:tcW w:w="11840" w:type="dxa"/>
            <w:vMerge/>
            <w:tcBorders>
              <w:top w:val="nil"/>
              <w:left w:val="nil"/>
              <w:bottom w:val="nil"/>
              <w:right w:val="nil"/>
            </w:tcBorders>
            <w:vAlign w:val="center"/>
            <w:hideMark/>
          </w:tcPr>
          <w:p w:rsidR="00D424F3" w:rsidRDefault="00D424F3" w:rsidP="00D5129F">
            <w:pPr>
              <w:rPr>
                <w:sz w:val="28"/>
                <w:szCs w:val="28"/>
              </w:rPr>
            </w:pPr>
          </w:p>
        </w:tc>
      </w:tr>
    </w:tbl>
    <w:p w:rsidR="00D424F3" w:rsidRDefault="00D424F3" w:rsidP="00D424F3">
      <w:r>
        <w:t xml:space="preserve">                                                                                                                       </w:t>
      </w:r>
    </w:p>
    <w:p w:rsidR="00D424F3" w:rsidRDefault="00D424F3" w:rsidP="00D424F3">
      <w:r>
        <w:t xml:space="preserve">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702"/>
        <w:gridCol w:w="1517"/>
        <w:gridCol w:w="1384"/>
        <w:gridCol w:w="1356"/>
      </w:tblGrid>
      <w:tr w:rsidR="00D424F3" w:rsidRPr="00E561D8" w:rsidTr="00D5129F">
        <w:trPr>
          <w:trHeight w:val="213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Default="00D424F3" w:rsidP="00D5129F">
            <w:pPr>
              <w:rPr>
                <w:sz w:val="20"/>
                <w:szCs w:val="20"/>
              </w:rPr>
            </w:pPr>
          </w:p>
          <w:p w:rsidR="00D424F3" w:rsidRPr="00BB5FD6" w:rsidRDefault="00D424F3" w:rsidP="00D5129F">
            <w:pPr>
              <w:rPr>
                <w:sz w:val="20"/>
                <w:szCs w:val="20"/>
              </w:rPr>
            </w:pPr>
          </w:p>
          <w:p w:rsidR="00D424F3" w:rsidRPr="00BB5FD6" w:rsidRDefault="00D424F3" w:rsidP="00D5129F">
            <w:pPr>
              <w:rPr>
                <w:sz w:val="20"/>
                <w:szCs w:val="20"/>
              </w:rPr>
            </w:pPr>
          </w:p>
          <w:p w:rsidR="00D424F3" w:rsidRDefault="00D424F3" w:rsidP="00D5129F">
            <w:pPr>
              <w:rPr>
                <w:sz w:val="20"/>
                <w:szCs w:val="20"/>
              </w:rPr>
            </w:pPr>
          </w:p>
          <w:p w:rsidR="00D424F3" w:rsidRPr="00BB5FD6" w:rsidRDefault="00D424F3" w:rsidP="00D5129F">
            <w:pPr>
              <w:jc w:val="center"/>
              <w:rPr>
                <w:sz w:val="20"/>
                <w:szCs w:val="20"/>
              </w:rPr>
            </w:pPr>
            <w:r w:rsidRPr="00BB5FD6">
              <w:rPr>
                <w:sz w:val="20"/>
                <w:szCs w:val="20"/>
              </w:rPr>
              <w:t>КОД</w:t>
            </w:r>
          </w:p>
          <w:p w:rsidR="00D424F3" w:rsidRPr="00BB5FD6" w:rsidRDefault="00D424F3" w:rsidP="00D5129F">
            <w:pPr>
              <w:jc w:val="center"/>
              <w:rPr>
                <w:sz w:val="20"/>
                <w:szCs w:val="20"/>
              </w:rPr>
            </w:pPr>
          </w:p>
          <w:p w:rsidR="00D424F3" w:rsidRPr="00BB5FD6" w:rsidRDefault="00D424F3" w:rsidP="00D5129F">
            <w:pPr>
              <w:jc w:val="center"/>
              <w:rPr>
                <w:sz w:val="20"/>
                <w:szCs w:val="20"/>
              </w:rPr>
            </w:pPr>
          </w:p>
          <w:p w:rsidR="00D424F3" w:rsidRPr="00BB5FD6" w:rsidRDefault="00D424F3" w:rsidP="00D5129F">
            <w:pPr>
              <w:jc w:val="center"/>
              <w:rPr>
                <w:sz w:val="20"/>
                <w:szCs w:val="20"/>
              </w:rPr>
            </w:pPr>
          </w:p>
          <w:p w:rsidR="00D424F3" w:rsidRPr="00BB5FD6" w:rsidRDefault="00D424F3" w:rsidP="00D5129F">
            <w:pPr>
              <w:jc w:val="center"/>
              <w:rPr>
                <w:sz w:val="20"/>
                <w:szCs w:val="20"/>
              </w:rPr>
            </w:pPr>
          </w:p>
          <w:p w:rsidR="00D424F3" w:rsidRPr="00BB5FD6" w:rsidRDefault="00D424F3" w:rsidP="00D5129F">
            <w:pPr>
              <w:jc w:val="center"/>
              <w:rPr>
                <w:sz w:val="20"/>
                <w:szCs w:val="20"/>
              </w:rPr>
            </w:pPr>
          </w:p>
          <w:p w:rsidR="00D424F3" w:rsidRPr="00BB5FD6" w:rsidRDefault="00D424F3" w:rsidP="00D5129F">
            <w:pPr>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BB5FD6">
              <w:rPr>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 xml:space="preserve">Сумма </w:t>
            </w:r>
            <w:r>
              <w:rPr>
                <w:sz w:val="20"/>
                <w:szCs w:val="20"/>
              </w:rPr>
              <w:t xml:space="preserve"> на 2022год</w:t>
            </w:r>
          </w:p>
        </w:tc>
        <w:tc>
          <w:tcPr>
            <w:tcW w:w="1417" w:type="dxa"/>
            <w:tcBorders>
              <w:top w:val="single" w:sz="4" w:space="0" w:color="auto"/>
              <w:left w:val="single" w:sz="4" w:space="0" w:color="auto"/>
              <w:bottom w:val="single" w:sz="4" w:space="0" w:color="auto"/>
              <w:right w:val="single" w:sz="4" w:space="0" w:color="auto"/>
            </w:tcBorders>
          </w:tcPr>
          <w:p w:rsidR="00D424F3" w:rsidRPr="00E561D8" w:rsidRDefault="00D424F3" w:rsidP="00D5129F">
            <w:pPr>
              <w:rPr>
                <w:sz w:val="20"/>
                <w:szCs w:val="20"/>
              </w:rPr>
            </w:pPr>
            <w:r w:rsidRPr="00E561D8">
              <w:rPr>
                <w:sz w:val="20"/>
                <w:szCs w:val="20"/>
              </w:rPr>
              <w:t>Сумма</w:t>
            </w:r>
            <w:r>
              <w:rPr>
                <w:sz w:val="20"/>
                <w:szCs w:val="20"/>
              </w:rPr>
              <w:t xml:space="preserve"> на 2023 год</w:t>
            </w:r>
          </w:p>
        </w:tc>
        <w:tc>
          <w:tcPr>
            <w:tcW w:w="1382" w:type="dxa"/>
            <w:tcBorders>
              <w:top w:val="single" w:sz="4" w:space="0" w:color="auto"/>
              <w:left w:val="single" w:sz="4" w:space="0" w:color="auto"/>
              <w:bottom w:val="single" w:sz="4" w:space="0" w:color="auto"/>
              <w:right w:val="single" w:sz="4" w:space="0" w:color="auto"/>
            </w:tcBorders>
          </w:tcPr>
          <w:p w:rsidR="00D424F3" w:rsidRDefault="00D424F3" w:rsidP="00D5129F">
            <w:pPr>
              <w:rPr>
                <w:sz w:val="20"/>
                <w:szCs w:val="20"/>
              </w:rPr>
            </w:pPr>
            <w:r w:rsidRPr="00E561D8">
              <w:rPr>
                <w:sz w:val="20"/>
                <w:szCs w:val="20"/>
              </w:rPr>
              <w:t>Сумма</w:t>
            </w:r>
            <w:r>
              <w:rPr>
                <w:sz w:val="20"/>
                <w:szCs w:val="20"/>
              </w:rPr>
              <w:t xml:space="preserve"> на</w:t>
            </w:r>
          </w:p>
          <w:p w:rsidR="00D424F3" w:rsidRPr="00E561D8" w:rsidRDefault="00D424F3" w:rsidP="00D5129F">
            <w:pPr>
              <w:rPr>
                <w:sz w:val="20"/>
                <w:szCs w:val="20"/>
              </w:rPr>
            </w:pPr>
            <w:r>
              <w:rPr>
                <w:sz w:val="20"/>
                <w:szCs w:val="20"/>
              </w:rPr>
              <w:t xml:space="preserve"> 2024 год</w:t>
            </w:r>
          </w:p>
        </w:tc>
      </w:tr>
      <w:tr w:rsidR="00D424F3" w:rsidRPr="00E561D8" w:rsidTr="00D5129F">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 xml:space="preserve">                        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 xml:space="preserve">                                 2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 xml:space="preserve">     3</w:t>
            </w:r>
          </w:p>
        </w:tc>
        <w:tc>
          <w:tcPr>
            <w:tcW w:w="1417" w:type="dxa"/>
            <w:tcBorders>
              <w:top w:val="single" w:sz="4" w:space="0" w:color="auto"/>
              <w:left w:val="single" w:sz="4" w:space="0" w:color="auto"/>
              <w:bottom w:val="single" w:sz="4" w:space="0" w:color="auto"/>
              <w:right w:val="single" w:sz="4" w:space="0" w:color="auto"/>
            </w:tcBorders>
          </w:tcPr>
          <w:p w:rsidR="00D424F3" w:rsidRPr="00E561D8" w:rsidRDefault="00D424F3" w:rsidP="00D5129F">
            <w:pPr>
              <w:rPr>
                <w:sz w:val="20"/>
                <w:szCs w:val="20"/>
              </w:rPr>
            </w:pPr>
            <w:r>
              <w:rPr>
                <w:sz w:val="20"/>
                <w:szCs w:val="20"/>
              </w:rPr>
              <w:t>4</w:t>
            </w:r>
          </w:p>
        </w:tc>
        <w:tc>
          <w:tcPr>
            <w:tcW w:w="1382" w:type="dxa"/>
            <w:tcBorders>
              <w:top w:val="single" w:sz="4" w:space="0" w:color="auto"/>
              <w:left w:val="single" w:sz="4" w:space="0" w:color="auto"/>
              <w:bottom w:val="single" w:sz="4" w:space="0" w:color="auto"/>
              <w:right w:val="single" w:sz="4" w:space="0" w:color="auto"/>
            </w:tcBorders>
          </w:tcPr>
          <w:p w:rsidR="00D424F3" w:rsidRPr="00E561D8" w:rsidRDefault="00D424F3" w:rsidP="00D5129F">
            <w:pPr>
              <w:rPr>
                <w:sz w:val="20"/>
                <w:szCs w:val="20"/>
              </w:rPr>
            </w:pPr>
            <w:r>
              <w:rPr>
                <w:sz w:val="20"/>
                <w:szCs w:val="20"/>
              </w:rPr>
              <w:t>5</w:t>
            </w:r>
          </w:p>
        </w:tc>
      </w:tr>
      <w:tr w:rsidR="00D424F3" w:rsidRPr="00E561D8" w:rsidTr="00D5129F">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lastRenderedPageBreak/>
              <w:t>000 01 00 00 00 00 0000 000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Источники внутреннего финансирования дефицита местного бюджета,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r>
      <w:tr w:rsidR="00D424F3" w:rsidRPr="00E561D8" w:rsidTr="00D5129F">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Pr>
                <w:sz w:val="20"/>
                <w:szCs w:val="20"/>
              </w:rPr>
              <w:t>000 01 03 01</w:t>
            </w:r>
            <w:r w:rsidRPr="00E561D8">
              <w:rPr>
                <w:sz w:val="20"/>
                <w:szCs w:val="20"/>
              </w:rPr>
              <w:t xml:space="preserve"> 00 00 0000 700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r>
      <w:tr w:rsidR="00D424F3" w:rsidRPr="00E561D8" w:rsidTr="00D5129F">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Pr>
                <w:sz w:val="20"/>
                <w:szCs w:val="20"/>
              </w:rPr>
              <w:t>000 01 03 01</w:t>
            </w:r>
            <w:r w:rsidRPr="00E561D8">
              <w:rPr>
                <w:sz w:val="20"/>
                <w:szCs w:val="20"/>
              </w:rPr>
              <w:t xml:space="preserve"> 00 10 0000 710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Получение кредитов от других бюджетов бюджетной системы Российской Федерации бюджетам</w:t>
            </w:r>
            <w:r>
              <w:rPr>
                <w:sz w:val="20"/>
                <w:szCs w:val="20"/>
              </w:rPr>
              <w:t>и сельских поселений</w:t>
            </w:r>
            <w:r w:rsidRPr="00E561D8">
              <w:rPr>
                <w:sz w:val="20"/>
                <w:szCs w:val="20"/>
              </w:rPr>
              <w:t xml:space="preserve">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r>
      <w:tr w:rsidR="00D424F3" w:rsidRPr="00E561D8" w:rsidTr="00D5129F">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Pr>
                <w:sz w:val="20"/>
                <w:szCs w:val="20"/>
              </w:rPr>
              <w:t>000 01 03 01</w:t>
            </w:r>
            <w:r w:rsidRPr="00E561D8">
              <w:rPr>
                <w:sz w:val="20"/>
                <w:szCs w:val="20"/>
              </w:rPr>
              <w:t xml:space="preserve"> 00 00 0000 800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r>
      <w:tr w:rsidR="00D424F3" w:rsidRPr="00E561D8" w:rsidTr="00D5129F">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Pr>
                <w:sz w:val="20"/>
                <w:szCs w:val="20"/>
              </w:rPr>
              <w:t>000 01 03 01</w:t>
            </w:r>
            <w:r w:rsidRPr="00E561D8">
              <w:rPr>
                <w:sz w:val="20"/>
                <w:szCs w:val="20"/>
              </w:rPr>
              <w:t xml:space="preserve"> 00 10 0000 810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Погашение бюджетам</w:t>
            </w:r>
            <w:r>
              <w:rPr>
                <w:sz w:val="20"/>
                <w:szCs w:val="20"/>
              </w:rPr>
              <w:t>и сельских поселений</w:t>
            </w:r>
            <w:r w:rsidRPr="00E561D8">
              <w:rPr>
                <w:sz w:val="20"/>
                <w:szCs w:val="20"/>
              </w:rPr>
              <w:t xml:space="preserve">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r>
      <w:tr w:rsidR="00D424F3" w:rsidRPr="00E561D8" w:rsidTr="00D5129F">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000 01 05 00 0000 0000 000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 xml:space="preserve">Изменение остатков средств на счетах по учету средств бюджета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Pr>
                <w:sz w:val="20"/>
                <w:szCs w:val="20"/>
              </w:rPr>
              <w:t>112 693,68</w:t>
            </w:r>
          </w:p>
        </w:tc>
        <w:tc>
          <w:tcPr>
            <w:tcW w:w="1417"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c>
          <w:tcPr>
            <w:tcW w:w="1382"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0,00</w:t>
            </w:r>
          </w:p>
        </w:tc>
      </w:tr>
      <w:tr w:rsidR="00D424F3" w:rsidRPr="00E561D8" w:rsidTr="00D5129F">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000 01 05 00 00 00 0000 500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Увеличение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jc w:val="center"/>
              <w:rPr>
                <w:sz w:val="20"/>
                <w:szCs w:val="20"/>
              </w:rPr>
            </w:pPr>
            <w:r>
              <w:rPr>
                <w:sz w:val="20"/>
                <w:szCs w:val="20"/>
              </w:rPr>
              <w:t>-10 771 161,50</w:t>
            </w:r>
          </w:p>
        </w:tc>
        <w:tc>
          <w:tcPr>
            <w:tcW w:w="1417"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w:t>
            </w:r>
            <w:r>
              <w:rPr>
                <w:sz w:val="20"/>
                <w:szCs w:val="20"/>
              </w:rPr>
              <w:t>3 580 006,00</w:t>
            </w:r>
          </w:p>
        </w:tc>
      </w:tr>
      <w:tr w:rsidR="00D424F3" w:rsidRPr="00E561D8" w:rsidTr="00D5129F">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000 01 05 02 00 00 0000 500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Увеличение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8108DA" w:rsidRDefault="00D424F3" w:rsidP="00D5129F">
            <w:pPr>
              <w:jc w:val="center"/>
              <w:rPr>
                <w:sz w:val="20"/>
                <w:szCs w:val="20"/>
              </w:rPr>
            </w:pPr>
            <w:r>
              <w:rPr>
                <w:sz w:val="20"/>
                <w:szCs w:val="20"/>
              </w:rPr>
              <w:t>-10 771 161,50</w:t>
            </w:r>
          </w:p>
        </w:tc>
        <w:tc>
          <w:tcPr>
            <w:tcW w:w="1417" w:type="dxa"/>
            <w:tcBorders>
              <w:top w:val="single" w:sz="4" w:space="0" w:color="auto"/>
              <w:left w:val="single" w:sz="4" w:space="0" w:color="auto"/>
              <w:bottom w:val="single" w:sz="4" w:space="0" w:color="auto"/>
              <w:right w:val="single" w:sz="4" w:space="0" w:color="auto"/>
            </w:tcBorders>
          </w:tcPr>
          <w:p w:rsidR="00D424F3" w:rsidRDefault="00D424F3" w:rsidP="00D5129F">
            <w:r w:rsidRPr="00A10AAB">
              <w:rPr>
                <w:sz w:val="20"/>
                <w:szCs w:val="20"/>
              </w:rPr>
              <w:t>-</w:t>
            </w:r>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w:t>
            </w:r>
            <w:r>
              <w:rPr>
                <w:sz w:val="20"/>
                <w:szCs w:val="20"/>
              </w:rPr>
              <w:t>3 580 006,00</w:t>
            </w:r>
          </w:p>
        </w:tc>
      </w:tr>
      <w:tr w:rsidR="00D424F3" w:rsidRPr="00E561D8" w:rsidTr="00D5129F">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000 01 05 02 01 00 0000 510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Увеличение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8108DA" w:rsidRDefault="00D424F3" w:rsidP="00D5129F">
            <w:pPr>
              <w:jc w:val="center"/>
              <w:rPr>
                <w:sz w:val="20"/>
                <w:szCs w:val="20"/>
              </w:rPr>
            </w:pPr>
            <w:r>
              <w:rPr>
                <w:sz w:val="20"/>
                <w:szCs w:val="20"/>
              </w:rPr>
              <w:t>-10 771 161,50</w:t>
            </w:r>
          </w:p>
        </w:tc>
        <w:tc>
          <w:tcPr>
            <w:tcW w:w="1417" w:type="dxa"/>
            <w:tcBorders>
              <w:top w:val="single" w:sz="4" w:space="0" w:color="auto"/>
              <w:left w:val="single" w:sz="4" w:space="0" w:color="auto"/>
              <w:bottom w:val="single" w:sz="4" w:space="0" w:color="auto"/>
              <w:right w:val="single" w:sz="4" w:space="0" w:color="auto"/>
            </w:tcBorders>
          </w:tcPr>
          <w:p w:rsidR="00D424F3" w:rsidRDefault="00D424F3" w:rsidP="00D5129F">
            <w:r w:rsidRPr="00A10AAB">
              <w:rPr>
                <w:sz w:val="20"/>
                <w:szCs w:val="20"/>
              </w:rPr>
              <w:t>-</w:t>
            </w:r>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w:t>
            </w:r>
            <w:r>
              <w:rPr>
                <w:sz w:val="20"/>
                <w:szCs w:val="20"/>
              </w:rPr>
              <w:t>3 580 006,00</w:t>
            </w:r>
          </w:p>
        </w:tc>
      </w:tr>
      <w:tr w:rsidR="00D424F3" w:rsidRPr="00E561D8" w:rsidTr="00D5129F">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000 01 05 02 01 10 0000 510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Увеличение прочих остатков денежных средств бюджето</w:t>
            </w:r>
            <w:r>
              <w:rPr>
                <w:sz w:val="20"/>
                <w:szCs w:val="20"/>
              </w:rPr>
              <w:t>в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8108DA" w:rsidRDefault="00D424F3" w:rsidP="00D5129F">
            <w:pPr>
              <w:jc w:val="center"/>
              <w:rPr>
                <w:sz w:val="20"/>
                <w:szCs w:val="20"/>
              </w:rPr>
            </w:pPr>
            <w:r>
              <w:rPr>
                <w:sz w:val="20"/>
                <w:szCs w:val="20"/>
              </w:rPr>
              <w:t>-10 771 161,50</w:t>
            </w:r>
          </w:p>
        </w:tc>
        <w:tc>
          <w:tcPr>
            <w:tcW w:w="1417" w:type="dxa"/>
            <w:tcBorders>
              <w:top w:val="single" w:sz="4" w:space="0" w:color="auto"/>
              <w:left w:val="single" w:sz="4" w:space="0" w:color="auto"/>
              <w:bottom w:val="single" w:sz="4" w:space="0" w:color="auto"/>
              <w:right w:val="single" w:sz="4" w:space="0" w:color="auto"/>
            </w:tcBorders>
          </w:tcPr>
          <w:p w:rsidR="00D424F3" w:rsidRDefault="00D424F3" w:rsidP="00D5129F">
            <w:r w:rsidRPr="00A10AAB">
              <w:rPr>
                <w:sz w:val="20"/>
                <w:szCs w:val="20"/>
              </w:rPr>
              <w:t>-</w:t>
            </w:r>
            <w:r>
              <w:rPr>
                <w:sz w:val="20"/>
                <w:szCs w:val="20"/>
              </w:rPr>
              <w:t>5 629 745,00</w:t>
            </w:r>
          </w:p>
          <w:p w:rsidR="00D424F3" w:rsidRPr="00014823" w:rsidRDefault="00D424F3" w:rsidP="00D5129F">
            <w:pPr>
              <w:jc w:val="center"/>
            </w:pPr>
          </w:p>
        </w:tc>
        <w:tc>
          <w:tcPr>
            <w:tcW w:w="1382" w:type="dxa"/>
            <w:tcBorders>
              <w:top w:val="single" w:sz="4" w:space="0" w:color="auto"/>
              <w:left w:val="single" w:sz="4" w:space="0" w:color="auto"/>
              <w:bottom w:val="single" w:sz="4" w:space="0" w:color="auto"/>
              <w:right w:val="single" w:sz="4" w:space="0" w:color="auto"/>
            </w:tcBorders>
          </w:tcPr>
          <w:p w:rsidR="00D424F3" w:rsidRPr="00FB13E6" w:rsidRDefault="00D424F3" w:rsidP="00D5129F">
            <w:pPr>
              <w:rPr>
                <w:sz w:val="20"/>
                <w:szCs w:val="20"/>
              </w:rPr>
            </w:pPr>
            <w:r w:rsidRPr="00FB13E6">
              <w:rPr>
                <w:sz w:val="20"/>
                <w:szCs w:val="20"/>
              </w:rPr>
              <w:t>-</w:t>
            </w:r>
            <w:r>
              <w:rPr>
                <w:sz w:val="20"/>
                <w:szCs w:val="20"/>
              </w:rPr>
              <w:t>3 580 006,00</w:t>
            </w:r>
          </w:p>
        </w:tc>
      </w:tr>
      <w:tr w:rsidR="00D424F3" w:rsidRPr="00E561D8" w:rsidTr="00D5129F">
        <w:trPr>
          <w:trHeight w:val="22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000 01 05 00 00 00 0000 600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Уменьшение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8108DA" w:rsidRDefault="00D424F3" w:rsidP="00D5129F">
            <w:pPr>
              <w:jc w:val="center"/>
              <w:rPr>
                <w:sz w:val="20"/>
                <w:szCs w:val="20"/>
              </w:rPr>
            </w:pPr>
            <w:r>
              <w:rPr>
                <w:sz w:val="20"/>
                <w:szCs w:val="20"/>
              </w:rPr>
              <w:t>10 883 855,18</w:t>
            </w:r>
          </w:p>
        </w:tc>
        <w:tc>
          <w:tcPr>
            <w:tcW w:w="1417" w:type="dxa"/>
            <w:tcBorders>
              <w:top w:val="single" w:sz="4" w:space="0" w:color="auto"/>
              <w:left w:val="single" w:sz="4" w:space="0" w:color="auto"/>
              <w:bottom w:val="single" w:sz="4" w:space="0" w:color="auto"/>
              <w:right w:val="single" w:sz="4" w:space="0" w:color="auto"/>
            </w:tcBorders>
          </w:tcPr>
          <w:p w:rsidR="00D424F3" w:rsidRDefault="00D424F3" w:rsidP="00D5129F">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D424F3" w:rsidRDefault="00D424F3" w:rsidP="00D5129F">
            <w:r>
              <w:rPr>
                <w:sz w:val="20"/>
                <w:szCs w:val="20"/>
              </w:rPr>
              <w:t>3 580 006,00</w:t>
            </w:r>
          </w:p>
        </w:tc>
      </w:tr>
      <w:tr w:rsidR="00D424F3" w:rsidRPr="00E561D8" w:rsidTr="00D5129F">
        <w:trPr>
          <w:trHeight w:val="46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000 01 05 02 00 00 0000 600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Уменьшение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FB13E6" w:rsidRDefault="00D424F3" w:rsidP="00D5129F">
            <w:pPr>
              <w:jc w:val="center"/>
              <w:rPr>
                <w:sz w:val="20"/>
                <w:szCs w:val="20"/>
              </w:rPr>
            </w:pPr>
            <w:r>
              <w:rPr>
                <w:sz w:val="20"/>
                <w:szCs w:val="20"/>
              </w:rPr>
              <w:t>10 883 855,18</w:t>
            </w:r>
          </w:p>
        </w:tc>
        <w:tc>
          <w:tcPr>
            <w:tcW w:w="1417" w:type="dxa"/>
            <w:tcBorders>
              <w:top w:val="single" w:sz="4" w:space="0" w:color="auto"/>
              <w:left w:val="single" w:sz="4" w:space="0" w:color="auto"/>
              <w:bottom w:val="single" w:sz="4" w:space="0" w:color="auto"/>
              <w:right w:val="single" w:sz="4" w:space="0" w:color="auto"/>
            </w:tcBorders>
          </w:tcPr>
          <w:p w:rsidR="00D424F3" w:rsidRDefault="00D424F3" w:rsidP="00D5129F">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D424F3" w:rsidRDefault="00D424F3" w:rsidP="00D5129F">
            <w:r>
              <w:rPr>
                <w:sz w:val="20"/>
                <w:szCs w:val="20"/>
              </w:rPr>
              <w:t>3 580 006,00</w:t>
            </w:r>
          </w:p>
        </w:tc>
      </w:tr>
      <w:tr w:rsidR="00D424F3" w:rsidRPr="00E561D8" w:rsidTr="00D5129F">
        <w:trPr>
          <w:trHeight w:val="34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000 01 05 02 01 00 0000 610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Уменьшение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FB13E6" w:rsidRDefault="00D424F3" w:rsidP="00D5129F">
            <w:pPr>
              <w:jc w:val="center"/>
              <w:rPr>
                <w:sz w:val="20"/>
                <w:szCs w:val="20"/>
              </w:rPr>
            </w:pPr>
            <w:r>
              <w:rPr>
                <w:sz w:val="20"/>
                <w:szCs w:val="20"/>
              </w:rPr>
              <w:t>10 883 855,18</w:t>
            </w:r>
          </w:p>
        </w:tc>
        <w:tc>
          <w:tcPr>
            <w:tcW w:w="1417" w:type="dxa"/>
            <w:tcBorders>
              <w:top w:val="single" w:sz="4" w:space="0" w:color="auto"/>
              <w:left w:val="single" w:sz="4" w:space="0" w:color="auto"/>
              <w:bottom w:val="single" w:sz="4" w:space="0" w:color="auto"/>
              <w:right w:val="single" w:sz="4" w:space="0" w:color="auto"/>
            </w:tcBorders>
          </w:tcPr>
          <w:p w:rsidR="00D424F3" w:rsidRDefault="00D424F3" w:rsidP="00D5129F">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D424F3" w:rsidRDefault="00D424F3" w:rsidP="00D5129F">
            <w:r>
              <w:rPr>
                <w:sz w:val="20"/>
                <w:szCs w:val="20"/>
              </w:rPr>
              <w:t>3 580 006,00</w:t>
            </w:r>
          </w:p>
        </w:tc>
      </w:tr>
      <w:tr w:rsidR="00D424F3" w:rsidRPr="00E561D8" w:rsidTr="00D5129F">
        <w:trPr>
          <w:trHeight w:val="340"/>
        </w:trPr>
        <w:tc>
          <w:tcPr>
            <w:tcW w:w="2514"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000 01 05 02 01 10 0000 610</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D424F3" w:rsidRPr="00E561D8" w:rsidRDefault="00D424F3" w:rsidP="00D5129F">
            <w:pPr>
              <w:rPr>
                <w:sz w:val="20"/>
                <w:szCs w:val="20"/>
              </w:rPr>
            </w:pPr>
            <w:r w:rsidRPr="00E561D8">
              <w:rPr>
                <w:sz w:val="20"/>
                <w:szCs w:val="20"/>
              </w:rPr>
              <w:t>Уменьшение прочих остатков денежных средств бюджето</w:t>
            </w:r>
            <w:r>
              <w:rPr>
                <w:sz w:val="20"/>
                <w:szCs w:val="20"/>
              </w:rPr>
              <w:t>в сельских поселений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424F3" w:rsidRPr="00FB13E6" w:rsidRDefault="00D424F3" w:rsidP="00D5129F">
            <w:pPr>
              <w:jc w:val="center"/>
              <w:rPr>
                <w:sz w:val="20"/>
                <w:szCs w:val="20"/>
              </w:rPr>
            </w:pPr>
            <w:r>
              <w:rPr>
                <w:sz w:val="20"/>
                <w:szCs w:val="20"/>
              </w:rPr>
              <w:t>10 883 855,18</w:t>
            </w:r>
          </w:p>
        </w:tc>
        <w:tc>
          <w:tcPr>
            <w:tcW w:w="1417" w:type="dxa"/>
            <w:tcBorders>
              <w:top w:val="single" w:sz="4" w:space="0" w:color="auto"/>
              <w:left w:val="single" w:sz="4" w:space="0" w:color="auto"/>
              <w:bottom w:val="single" w:sz="4" w:space="0" w:color="auto"/>
              <w:right w:val="single" w:sz="4" w:space="0" w:color="auto"/>
            </w:tcBorders>
          </w:tcPr>
          <w:p w:rsidR="00D424F3" w:rsidRDefault="00D424F3" w:rsidP="00D5129F">
            <w:r>
              <w:rPr>
                <w:sz w:val="20"/>
                <w:szCs w:val="20"/>
              </w:rPr>
              <w:t>5 629 745,00</w:t>
            </w:r>
          </w:p>
        </w:tc>
        <w:tc>
          <w:tcPr>
            <w:tcW w:w="1382" w:type="dxa"/>
            <w:tcBorders>
              <w:top w:val="single" w:sz="4" w:space="0" w:color="auto"/>
              <w:left w:val="single" w:sz="4" w:space="0" w:color="auto"/>
              <w:bottom w:val="single" w:sz="4" w:space="0" w:color="auto"/>
              <w:right w:val="single" w:sz="4" w:space="0" w:color="auto"/>
            </w:tcBorders>
          </w:tcPr>
          <w:p w:rsidR="00D424F3" w:rsidRDefault="00D424F3" w:rsidP="00D5129F">
            <w:r>
              <w:rPr>
                <w:sz w:val="20"/>
                <w:szCs w:val="20"/>
              </w:rPr>
              <w:t>3 580 006,00</w:t>
            </w:r>
          </w:p>
        </w:tc>
      </w:tr>
    </w:tbl>
    <w:p w:rsidR="00D424F3" w:rsidRDefault="00D424F3" w:rsidP="00D424F3">
      <w:r>
        <w:t xml:space="preserve">   </w:t>
      </w:r>
    </w:p>
    <w:p w:rsidR="00D424F3" w:rsidRPr="00F60110" w:rsidRDefault="00D424F3" w:rsidP="00D424F3">
      <w:pPr>
        <w:ind w:left="75"/>
        <w:jc w:val="center"/>
        <w:rPr>
          <w:bCs/>
        </w:rPr>
      </w:pPr>
      <w:r w:rsidRPr="00F60110">
        <w:rPr>
          <w:bCs/>
        </w:rPr>
        <w:t>СОВЕТ ДЕПУТАТОВ</w:t>
      </w:r>
    </w:p>
    <w:p w:rsidR="00D424F3" w:rsidRPr="00F60110" w:rsidRDefault="00D424F3" w:rsidP="00D424F3">
      <w:pPr>
        <w:ind w:left="360"/>
        <w:jc w:val="center"/>
        <w:rPr>
          <w:bCs/>
        </w:rPr>
      </w:pPr>
      <w:r w:rsidRPr="00F60110">
        <w:rPr>
          <w:bCs/>
        </w:rPr>
        <w:t>ГЖАТСКОГО СЕЛЬСОВЕТА</w:t>
      </w:r>
    </w:p>
    <w:p w:rsidR="00D424F3" w:rsidRPr="00F60110" w:rsidRDefault="00D424F3" w:rsidP="00D424F3">
      <w:pPr>
        <w:ind w:left="360"/>
        <w:jc w:val="center"/>
        <w:rPr>
          <w:bCs/>
        </w:rPr>
      </w:pPr>
      <w:r w:rsidRPr="00F60110">
        <w:rPr>
          <w:bCs/>
        </w:rPr>
        <w:t>КУЙБЫШЕВСКОГО РАЙОНА</w:t>
      </w:r>
    </w:p>
    <w:p w:rsidR="00D424F3" w:rsidRPr="00F60110" w:rsidRDefault="00D424F3" w:rsidP="00D424F3">
      <w:pPr>
        <w:ind w:left="360"/>
        <w:jc w:val="center"/>
        <w:rPr>
          <w:bCs/>
        </w:rPr>
      </w:pPr>
      <w:r w:rsidRPr="00F60110">
        <w:rPr>
          <w:bCs/>
        </w:rPr>
        <w:t>НОВОСИБИРСКОЙ ОБЛАСТИ</w:t>
      </w:r>
    </w:p>
    <w:p w:rsidR="00D424F3" w:rsidRPr="00F60110" w:rsidRDefault="00D424F3" w:rsidP="00D424F3">
      <w:pPr>
        <w:ind w:left="360"/>
        <w:jc w:val="center"/>
        <w:rPr>
          <w:b/>
          <w:bCs/>
        </w:rPr>
      </w:pPr>
      <w:r w:rsidRPr="00F60110">
        <w:rPr>
          <w:bCs/>
        </w:rPr>
        <w:t>шестого созыва</w:t>
      </w:r>
    </w:p>
    <w:p w:rsidR="00D424F3" w:rsidRPr="00F60110" w:rsidRDefault="00D424F3" w:rsidP="00D424F3">
      <w:pPr>
        <w:rPr>
          <w:b/>
          <w:bCs/>
        </w:rPr>
      </w:pPr>
    </w:p>
    <w:p w:rsidR="00D424F3" w:rsidRPr="00F60110" w:rsidRDefault="00D424F3" w:rsidP="00D424F3">
      <w:pPr>
        <w:ind w:left="360"/>
        <w:jc w:val="center"/>
        <w:rPr>
          <w:b/>
          <w:bCs/>
        </w:rPr>
      </w:pPr>
      <w:r w:rsidRPr="00F60110">
        <w:rPr>
          <w:b/>
          <w:bCs/>
        </w:rPr>
        <w:lastRenderedPageBreak/>
        <w:t>РЕШЕНИЕ №4</w:t>
      </w:r>
    </w:p>
    <w:p w:rsidR="00D424F3" w:rsidRPr="00F60110" w:rsidRDefault="00D424F3" w:rsidP="00D424F3">
      <w:pPr>
        <w:ind w:left="360"/>
        <w:jc w:val="center"/>
        <w:rPr>
          <w:b/>
          <w:bCs/>
        </w:rPr>
      </w:pPr>
      <w:r w:rsidRPr="00F60110">
        <w:rPr>
          <w:b/>
          <w:bCs/>
        </w:rPr>
        <w:t xml:space="preserve"> Двадцать первой сессии</w:t>
      </w:r>
    </w:p>
    <w:p w:rsidR="00D424F3" w:rsidRPr="00F60110" w:rsidRDefault="00D424F3" w:rsidP="00D424F3">
      <w:pPr>
        <w:ind w:left="360"/>
        <w:jc w:val="center"/>
        <w:rPr>
          <w:b/>
          <w:bCs/>
        </w:rPr>
      </w:pPr>
      <w:r w:rsidRPr="00F60110">
        <w:rPr>
          <w:b/>
          <w:bCs/>
        </w:rPr>
        <w:t xml:space="preserve">06.07.2022                        </w:t>
      </w:r>
      <w:proofErr w:type="spellStart"/>
      <w:r w:rsidRPr="00F60110">
        <w:rPr>
          <w:bCs/>
        </w:rPr>
        <w:t>с.Гжатск</w:t>
      </w:r>
      <w:proofErr w:type="spellEnd"/>
      <w:r w:rsidRPr="00F60110">
        <w:rPr>
          <w:b/>
          <w:bCs/>
        </w:rPr>
        <w:t xml:space="preserve"> </w:t>
      </w:r>
    </w:p>
    <w:p w:rsidR="00D424F3" w:rsidRPr="00F60110" w:rsidRDefault="00D424F3" w:rsidP="00D424F3">
      <w:pPr>
        <w:autoSpaceDE w:val="0"/>
        <w:autoSpaceDN w:val="0"/>
        <w:adjustRightInd w:val="0"/>
        <w:ind w:firstLine="567"/>
        <w:jc w:val="center"/>
        <w:rPr>
          <w:bCs/>
        </w:rPr>
      </w:pPr>
    </w:p>
    <w:p w:rsidR="00D424F3" w:rsidRPr="00F60110" w:rsidRDefault="00D424F3" w:rsidP="00D424F3">
      <w:pPr>
        <w:jc w:val="center"/>
        <w:rPr>
          <w:b/>
        </w:rPr>
      </w:pPr>
      <w:r w:rsidRPr="00F60110">
        <w:rPr>
          <w:b/>
        </w:rPr>
        <w:t xml:space="preserve">О прекращении полномочий избирательной комиссии </w:t>
      </w:r>
    </w:p>
    <w:p w:rsidR="00D424F3" w:rsidRPr="00F60110" w:rsidRDefault="00D424F3" w:rsidP="00D424F3">
      <w:pPr>
        <w:jc w:val="center"/>
        <w:rPr>
          <w:b/>
        </w:rPr>
      </w:pPr>
      <w:r w:rsidRPr="00F60110">
        <w:rPr>
          <w:b/>
        </w:rPr>
        <w:t xml:space="preserve">Гжатского сельсовета Куйбышевского района </w:t>
      </w:r>
    </w:p>
    <w:p w:rsidR="00D424F3" w:rsidRPr="00F60110" w:rsidRDefault="00D424F3" w:rsidP="00D424F3">
      <w:pPr>
        <w:jc w:val="center"/>
        <w:rPr>
          <w:b/>
        </w:rPr>
      </w:pPr>
      <w:r w:rsidRPr="00F60110">
        <w:rPr>
          <w:b/>
        </w:rPr>
        <w:t>Новосибирской области</w:t>
      </w:r>
    </w:p>
    <w:p w:rsidR="00D424F3" w:rsidRPr="00F60110" w:rsidRDefault="00D424F3" w:rsidP="00D424F3">
      <w:pPr>
        <w:jc w:val="both"/>
      </w:pPr>
    </w:p>
    <w:p w:rsidR="00D424F3" w:rsidRPr="00F60110" w:rsidRDefault="00D424F3" w:rsidP="00D424F3">
      <w:pPr>
        <w:ind w:firstLine="709"/>
        <w:jc w:val="both"/>
      </w:pPr>
      <w:r w:rsidRPr="00F60110">
        <w:t xml:space="preserve">В соответствии пунктами 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sidRPr="00F60110">
        <w:rPr>
          <w:color w:val="000000"/>
        </w:rPr>
        <w:t xml:space="preserve">№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 </w:t>
      </w:r>
      <w:r w:rsidRPr="00F60110">
        <w:t>Совет депутатов Гжатского сельсовета Куйбышевского района Новосибирской области</w:t>
      </w:r>
    </w:p>
    <w:p w:rsidR="00D424F3" w:rsidRPr="00F60110" w:rsidRDefault="00D424F3" w:rsidP="00D424F3">
      <w:pPr>
        <w:ind w:firstLine="709"/>
        <w:jc w:val="both"/>
        <w:rPr>
          <w:b/>
        </w:rPr>
      </w:pPr>
      <w:r w:rsidRPr="00F60110">
        <w:rPr>
          <w:b/>
        </w:rPr>
        <w:t>РЕШИЛ:</w:t>
      </w:r>
    </w:p>
    <w:p w:rsidR="00D424F3" w:rsidRPr="00F60110" w:rsidRDefault="00D424F3" w:rsidP="00D424F3">
      <w:pPr>
        <w:ind w:firstLine="709"/>
        <w:jc w:val="both"/>
      </w:pPr>
      <w:r w:rsidRPr="00F60110">
        <w:t>1. Прекратить полномочия избирательной комиссии Гжатского сельсовета Куйбышевского района Новосибирской области.</w:t>
      </w:r>
    </w:p>
    <w:p w:rsidR="00D424F3" w:rsidRPr="00F60110" w:rsidRDefault="00D424F3" w:rsidP="00D424F3">
      <w:pPr>
        <w:ind w:firstLine="709"/>
        <w:jc w:val="both"/>
      </w:pPr>
      <w:r w:rsidRPr="00F60110">
        <w:t>2. Настоящее решение вступает в силу с момента его принятия.</w:t>
      </w:r>
    </w:p>
    <w:p w:rsidR="00D424F3" w:rsidRPr="00F60110" w:rsidRDefault="00D424F3" w:rsidP="00D424F3">
      <w:pPr>
        <w:ind w:firstLine="709"/>
        <w:jc w:val="both"/>
      </w:pPr>
      <w:r w:rsidRPr="00F60110">
        <w:t xml:space="preserve">3.Опубликовать настоящее решение в периодическом печатном издании органов местного самоуправления Гжатского сельсовета «Гжатский вестник». </w:t>
      </w:r>
    </w:p>
    <w:p w:rsidR="00D424F3" w:rsidRPr="00F60110" w:rsidRDefault="00D424F3" w:rsidP="00D424F3">
      <w:pPr>
        <w:jc w:val="both"/>
      </w:pPr>
    </w:p>
    <w:p w:rsidR="00D424F3" w:rsidRPr="00F60110" w:rsidRDefault="00D424F3" w:rsidP="00D424F3">
      <w:pPr>
        <w:jc w:val="both"/>
      </w:pPr>
    </w:p>
    <w:p w:rsidR="00D424F3" w:rsidRPr="00F60110" w:rsidRDefault="00D424F3" w:rsidP="00D424F3">
      <w:pPr>
        <w:jc w:val="both"/>
      </w:pPr>
      <w:r w:rsidRPr="00F60110">
        <w:t>Председатель Совета депутатов</w:t>
      </w:r>
    </w:p>
    <w:p w:rsidR="00D424F3" w:rsidRPr="00F60110" w:rsidRDefault="00D424F3" w:rsidP="00D424F3">
      <w:pPr>
        <w:jc w:val="both"/>
      </w:pPr>
      <w:r w:rsidRPr="00F60110">
        <w:t>Гжатского сельсовета</w:t>
      </w:r>
    </w:p>
    <w:p w:rsidR="00D424F3" w:rsidRPr="00F60110" w:rsidRDefault="00D424F3" w:rsidP="00D424F3">
      <w:pPr>
        <w:jc w:val="both"/>
      </w:pPr>
      <w:r w:rsidRPr="00F60110">
        <w:t xml:space="preserve">Куйбышевского района </w:t>
      </w:r>
    </w:p>
    <w:p w:rsidR="00D424F3" w:rsidRPr="00F60110" w:rsidRDefault="00D424F3" w:rsidP="00D424F3">
      <w:pPr>
        <w:jc w:val="both"/>
      </w:pPr>
      <w:r w:rsidRPr="00F60110">
        <w:t>Новосибирской области</w:t>
      </w:r>
      <w:r w:rsidRPr="00F60110">
        <w:tab/>
      </w:r>
      <w:r w:rsidRPr="00F60110">
        <w:tab/>
      </w:r>
      <w:r w:rsidRPr="00F60110">
        <w:tab/>
      </w:r>
      <w:r w:rsidRPr="00F60110">
        <w:tab/>
      </w:r>
      <w:r w:rsidRPr="00F60110">
        <w:tab/>
      </w:r>
      <w:r w:rsidRPr="00F60110">
        <w:tab/>
      </w:r>
      <w:r w:rsidRPr="00F60110">
        <w:tab/>
        <w:t xml:space="preserve">        И.А.Рудова</w:t>
      </w:r>
    </w:p>
    <w:p w:rsidR="00D424F3" w:rsidRPr="00F60110" w:rsidRDefault="00D424F3" w:rsidP="00D424F3">
      <w:pPr>
        <w:jc w:val="both"/>
      </w:pPr>
    </w:p>
    <w:p w:rsidR="00D424F3" w:rsidRPr="00F60110" w:rsidRDefault="00D424F3" w:rsidP="00D424F3">
      <w:pPr>
        <w:jc w:val="both"/>
      </w:pPr>
      <w:r w:rsidRPr="00F60110">
        <w:t>Глава Гжатского сельсовета</w:t>
      </w:r>
    </w:p>
    <w:p w:rsidR="00D424F3" w:rsidRPr="00F60110" w:rsidRDefault="00D424F3" w:rsidP="00D424F3">
      <w:pPr>
        <w:jc w:val="both"/>
      </w:pPr>
      <w:r w:rsidRPr="00F60110">
        <w:t xml:space="preserve">Куйбышевского района </w:t>
      </w:r>
    </w:p>
    <w:p w:rsidR="00D424F3" w:rsidRPr="00F60110" w:rsidRDefault="00D424F3" w:rsidP="00D424F3">
      <w:pPr>
        <w:jc w:val="both"/>
        <w:rPr>
          <w:b/>
        </w:rPr>
      </w:pPr>
      <w:r w:rsidRPr="00F60110">
        <w:t>Новосибирской области</w:t>
      </w:r>
      <w:r w:rsidRPr="00F60110">
        <w:tab/>
      </w:r>
      <w:r w:rsidRPr="00F60110">
        <w:tab/>
      </w:r>
      <w:r w:rsidRPr="00F60110">
        <w:tab/>
      </w:r>
      <w:r w:rsidRPr="00F60110">
        <w:tab/>
      </w:r>
      <w:r w:rsidRPr="00F60110">
        <w:tab/>
      </w:r>
      <w:r w:rsidRPr="00F60110">
        <w:tab/>
      </w:r>
      <w:r w:rsidRPr="00F60110">
        <w:tab/>
        <w:t xml:space="preserve">        К.А.Зебин</w:t>
      </w:r>
    </w:p>
    <w:p w:rsidR="00D424F3" w:rsidRDefault="00D424F3" w:rsidP="00D424F3">
      <w:pPr>
        <w:rPr>
          <w:sz w:val="28"/>
          <w:szCs w:val="28"/>
        </w:rPr>
      </w:pPr>
    </w:p>
    <w:p w:rsidR="00D424F3" w:rsidRDefault="00D424F3" w:rsidP="00D424F3">
      <w:pPr>
        <w:rPr>
          <w:sz w:val="28"/>
          <w:szCs w:val="28"/>
        </w:rPr>
      </w:pPr>
    </w:p>
    <w:p w:rsidR="00D424F3" w:rsidRPr="007D1AF8" w:rsidRDefault="00D424F3" w:rsidP="00D424F3">
      <w:pPr>
        <w:autoSpaceDE w:val="0"/>
        <w:autoSpaceDN w:val="0"/>
        <w:adjustRightInd w:val="0"/>
        <w:jc w:val="center"/>
      </w:pPr>
      <w:r w:rsidRPr="007D1AF8">
        <w:t>Совет депутатов</w:t>
      </w:r>
    </w:p>
    <w:p w:rsidR="00D424F3" w:rsidRPr="007D1AF8" w:rsidRDefault="00D424F3" w:rsidP="00D424F3">
      <w:pPr>
        <w:autoSpaceDE w:val="0"/>
        <w:autoSpaceDN w:val="0"/>
        <w:adjustRightInd w:val="0"/>
        <w:jc w:val="center"/>
      </w:pPr>
      <w:r w:rsidRPr="007D1AF8">
        <w:t xml:space="preserve"> Гжатского сельсовета</w:t>
      </w:r>
    </w:p>
    <w:p w:rsidR="00D424F3" w:rsidRPr="007D1AF8" w:rsidRDefault="00D424F3" w:rsidP="00D424F3">
      <w:pPr>
        <w:autoSpaceDE w:val="0"/>
        <w:autoSpaceDN w:val="0"/>
        <w:adjustRightInd w:val="0"/>
        <w:jc w:val="center"/>
      </w:pPr>
      <w:r w:rsidRPr="007D1AF8">
        <w:t xml:space="preserve"> Куйбышевского района</w:t>
      </w:r>
    </w:p>
    <w:p w:rsidR="00D424F3" w:rsidRPr="007D1AF8" w:rsidRDefault="00D424F3" w:rsidP="00D424F3">
      <w:pPr>
        <w:autoSpaceDE w:val="0"/>
        <w:autoSpaceDN w:val="0"/>
        <w:adjustRightInd w:val="0"/>
        <w:jc w:val="center"/>
      </w:pPr>
      <w:r w:rsidRPr="007D1AF8">
        <w:t xml:space="preserve"> Новосибирской области</w:t>
      </w:r>
    </w:p>
    <w:p w:rsidR="00D424F3" w:rsidRPr="007D1AF8" w:rsidRDefault="00D424F3" w:rsidP="00D424F3">
      <w:pPr>
        <w:autoSpaceDE w:val="0"/>
        <w:autoSpaceDN w:val="0"/>
        <w:adjustRightInd w:val="0"/>
        <w:jc w:val="center"/>
      </w:pPr>
      <w:r w:rsidRPr="007D1AF8">
        <w:t>шестого созыва</w:t>
      </w:r>
    </w:p>
    <w:p w:rsidR="00D424F3" w:rsidRPr="007D1AF8" w:rsidRDefault="00D424F3" w:rsidP="00D424F3">
      <w:pPr>
        <w:autoSpaceDE w:val="0"/>
        <w:autoSpaceDN w:val="0"/>
        <w:adjustRightInd w:val="0"/>
        <w:ind w:firstLine="709"/>
        <w:jc w:val="center"/>
        <w:rPr>
          <w:b/>
        </w:rPr>
      </w:pPr>
      <w:r w:rsidRPr="007D1AF8">
        <w:rPr>
          <w:b/>
        </w:rPr>
        <w:t>РЕШЕНИЕ № 5</w:t>
      </w:r>
    </w:p>
    <w:p w:rsidR="00D424F3" w:rsidRPr="007D1AF8" w:rsidRDefault="00D424F3" w:rsidP="00D424F3">
      <w:pPr>
        <w:autoSpaceDE w:val="0"/>
        <w:autoSpaceDN w:val="0"/>
        <w:adjustRightInd w:val="0"/>
        <w:ind w:firstLine="709"/>
        <w:jc w:val="center"/>
        <w:rPr>
          <w:b/>
        </w:rPr>
      </w:pPr>
      <w:r w:rsidRPr="007D1AF8">
        <w:rPr>
          <w:b/>
        </w:rPr>
        <w:t>Двадцать первой сессии</w:t>
      </w:r>
    </w:p>
    <w:p w:rsidR="00D424F3" w:rsidRPr="007D1AF8" w:rsidRDefault="00D424F3" w:rsidP="00D424F3">
      <w:pPr>
        <w:autoSpaceDE w:val="0"/>
        <w:autoSpaceDN w:val="0"/>
        <w:adjustRightInd w:val="0"/>
        <w:ind w:firstLine="709"/>
        <w:jc w:val="center"/>
      </w:pPr>
      <w:r w:rsidRPr="007D1AF8">
        <w:rPr>
          <w:b/>
        </w:rPr>
        <w:t>06.07.2022г</w:t>
      </w:r>
      <w:r w:rsidRPr="007D1AF8">
        <w:t>.</w:t>
      </w:r>
      <w:r w:rsidRPr="007D1AF8">
        <w:tab/>
        <w:t xml:space="preserve">              с. Гжатск</w:t>
      </w:r>
    </w:p>
    <w:p w:rsidR="00D424F3" w:rsidRPr="007D1AF8" w:rsidRDefault="00D424F3" w:rsidP="00D424F3">
      <w:pPr>
        <w:ind w:firstLine="709"/>
        <w:jc w:val="both"/>
      </w:pPr>
    </w:p>
    <w:p w:rsidR="00D424F3" w:rsidRPr="007D1AF8" w:rsidRDefault="00D424F3" w:rsidP="00D424F3">
      <w:pPr>
        <w:ind w:firstLine="709"/>
        <w:jc w:val="center"/>
        <w:rPr>
          <w:b/>
        </w:rPr>
      </w:pPr>
      <w:r w:rsidRPr="007D1AF8">
        <w:rPr>
          <w:b/>
        </w:rPr>
        <w:t>Об утверждении Порядка планирования муниципального имущества Гжатского сельсовета Куйбышевского района Новосибирской области и принятия решений об условиях приватизации муниципального имущества</w:t>
      </w:r>
    </w:p>
    <w:p w:rsidR="00D424F3" w:rsidRPr="007D1AF8" w:rsidRDefault="00D424F3" w:rsidP="00D424F3">
      <w:pPr>
        <w:ind w:firstLine="709"/>
        <w:jc w:val="center"/>
        <w:rPr>
          <w:b/>
        </w:rPr>
      </w:pPr>
    </w:p>
    <w:p w:rsidR="00D424F3" w:rsidRPr="007D1AF8" w:rsidRDefault="00D424F3" w:rsidP="00D424F3">
      <w:pPr>
        <w:ind w:firstLine="709"/>
        <w:jc w:val="both"/>
      </w:pPr>
      <w:r w:rsidRPr="007D1AF8">
        <w:tab/>
        <w:t xml:space="preserve">В целях реализации государственной политики в области приватизации муниципального имущества, в соответствии с Федеральными законами РФ от 21 декабря 2001 года № 178-ФЗ «О приватизации государственного и муниципального имущества», от 6 октября 2003 года № 131-ФЗ «Об общих принципах организации местного самоуправления в Российской Федерации», от 22 июля 2008 года № 159-ФЗ «Об особенностях отчуждения недвижимого имущества, находящегося в государственной </w:t>
      </w:r>
      <w:r w:rsidRPr="007D1AF8">
        <w:lastRenderedPageBreak/>
        <w:t xml:space="preserve">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постановлениями Правительства РФ от 26 декабря 2005 года № 806 «Об утверждении Правил разработки прогнозных планов (программ) приватизации государственного и муниципального имущества и о внесении изменений в Правила подготовки и принятия решений об условиях приватизации федерального имущества», от 29 декабря 2020 года № 2352 «О внесении изменений в постановление Правительства РФ от 26 декабря 2005 года № 806», Совет депутатов Гжатского сельсовета Куйбышевского района </w:t>
      </w:r>
    </w:p>
    <w:p w:rsidR="00D424F3" w:rsidRPr="007D1AF8" w:rsidRDefault="00D424F3" w:rsidP="00D424F3">
      <w:pPr>
        <w:ind w:firstLine="709"/>
        <w:jc w:val="both"/>
        <w:rPr>
          <w:b/>
        </w:rPr>
      </w:pPr>
      <w:r w:rsidRPr="007D1AF8">
        <w:tab/>
      </w:r>
      <w:r w:rsidRPr="007D1AF8">
        <w:rPr>
          <w:b/>
        </w:rPr>
        <w:t xml:space="preserve">РЕШИЛ: </w:t>
      </w:r>
    </w:p>
    <w:p w:rsidR="00D424F3" w:rsidRPr="007D1AF8" w:rsidRDefault="00D424F3" w:rsidP="00D424F3">
      <w:pPr>
        <w:ind w:firstLine="709"/>
        <w:jc w:val="both"/>
      </w:pPr>
      <w:r w:rsidRPr="007D1AF8">
        <w:tab/>
        <w:t xml:space="preserve">1. Утвердить Порядок планирования муниципального имущества Гжатского сельсовета Куйбышевского района Новосибирской области и принятия решений об условиях приватизации муниципального имущества. </w:t>
      </w:r>
    </w:p>
    <w:p w:rsidR="00D424F3" w:rsidRPr="007D1AF8" w:rsidRDefault="00D424F3" w:rsidP="00D424F3">
      <w:pPr>
        <w:ind w:firstLine="709"/>
        <w:jc w:val="both"/>
      </w:pPr>
      <w:r w:rsidRPr="007D1AF8">
        <w:tab/>
        <w:t xml:space="preserve">2. Настоящее решение опубликовать в периодическом печатном издании органов местного самоуправления </w:t>
      </w:r>
      <w:r w:rsidRPr="007D1AF8">
        <w:rPr>
          <w:lang w:eastAsia="ar-SA"/>
        </w:rPr>
        <w:t>«Гжатский вестник», а также разместить на сайте Администрации Гжатского сельсовета</w:t>
      </w:r>
      <w:r w:rsidRPr="007D1AF8">
        <w:t xml:space="preserve"> Куйбышевского района Новосибирской области.</w:t>
      </w:r>
    </w:p>
    <w:p w:rsidR="00D424F3" w:rsidRPr="007D1AF8" w:rsidRDefault="00D424F3" w:rsidP="00D424F3">
      <w:pPr>
        <w:ind w:firstLine="709"/>
        <w:jc w:val="both"/>
      </w:pPr>
      <w:r w:rsidRPr="007D1AF8">
        <w:tab/>
        <w:t>3. Решение вступает в силу после его подписания.</w:t>
      </w:r>
    </w:p>
    <w:p w:rsidR="00D424F3" w:rsidRPr="007D1AF8" w:rsidRDefault="00D424F3" w:rsidP="00D424F3">
      <w:pPr>
        <w:jc w:val="both"/>
      </w:pPr>
      <w:r w:rsidRPr="007D1AF8">
        <w:t>Председатель Совета депутатов</w:t>
      </w:r>
    </w:p>
    <w:p w:rsidR="00D424F3" w:rsidRPr="007D1AF8" w:rsidRDefault="00D424F3" w:rsidP="00D424F3">
      <w:pPr>
        <w:jc w:val="both"/>
      </w:pPr>
      <w:r w:rsidRPr="007D1AF8">
        <w:t>Гжатского сельсовета</w:t>
      </w:r>
    </w:p>
    <w:p w:rsidR="00D424F3" w:rsidRPr="007D1AF8" w:rsidRDefault="00D424F3" w:rsidP="00D424F3">
      <w:pPr>
        <w:jc w:val="both"/>
      </w:pPr>
      <w:r w:rsidRPr="007D1AF8">
        <w:t>Куйбышевского района</w:t>
      </w:r>
    </w:p>
    <w:p w:rsidR="00D424F3" w:rsidRPr="007D1AF8" w:rsidRDefault="00D424F3" w:rsidP="00D424F3">
      <w:pPr>
        <w:jc w:val="both"/>
      </w:pPr>
      <w:r w:rsidRPr="007D1AF8">
        <w:t>Новосибирской области</w:t>
      </w:r>
      <w:r w:rsidRPr="007D1AF8">
        <w:tab/>
        <w:t xml:space="preserve">                                                     И.А. Рудова </w:t>
      </w:r>
    </w:p>
    <w:p w:rsidR="00D424F3" w:rsidRPr="007D1AF8" w:rsidRDefault="00D424F3" w:rsidP="00D424F3">
      <w:pPr>
        <w:jc w:val="both"/>
      </w:pPr>
    </w:p>
    <w:p w:rsidR="00D424F3" w:rsidRPr="007D1AF8" w:rsidRDefault="00D424F3" w:rsidP="00D424F3">
      <w:pPr>
        <w:jc w:val="right"/>
      </w:pPr>
      <w:r w:rsidRPr="007D1AF8">
        <w:tab/>
      </w:r>
      <w:r w:rsidRPr="007D1AF8">
        <w:tab/>
      </w:r>
      <w:r w:rsidRPr="007D1AF8">
        <w:tab/>
      </w:r>
      <w:r w:rsidRPr="007D1AF8">
        <w:tab/>
      </w:r>
      <w:r w:rsidRPr="007D1AF8">
        <w:tab/>
      </w:r>
      <w:r w:rsidRPr="007D1AF8">
        <w:tab/>
      </w:r>
      <w:r w:rsidRPr="007D1AF8">
        <w:tab/>
      </w:r>
      <w:r w:rsidRPr="007D1AF8">
        <w:tab/>
      </w:r>
      <w:r w:rsidRPr="007D1AF8">
        <w:tab/>
      </w:r>
      <w:r w:rsidRPr="007D1AF8">
        <w:tab/>
      </w:r>
      <w:r w:rsidRPr="007D1AF8">
        <w:tab/>
        <w:t xml:space="preserve"> ПРИЛОЖЕНИЕ к решению 21 сессии </w:t>
      </w:r>
    </w:p>
    <w:p w:rsidR="00D424F3" w:rsidRPr="007D1AF8" w:rsidRDefault="00D424F3" w:rsidP="00D424F3">
      <w:pPr>
        <w:jc w:val="right"/>
      </w:pPr>
      <w:r w:rsidRPr="007D1AF8">
        <w:t xml:space="preserve">Совета депутатов </w:t>
      </w:r>
    </w:p>
    <w:p w:rsidR="00D424F3" w:rsidRPr="007D1AF8" w:rsidRDefault="00D424F3" w:rsidP="00D424F3">
      <w:pPr>
        <w:jc w:val="right"/>
      </w:pPr>
      <w:r w:rsidRPr="007D1AF8">
        <w:t xml:space="preserve">Гжатского сельсовета </w:t>
      </w:r>
    </w:p>
    <w:p w:rsidR="00D424F3" w:rsidRPr="007D1AF8" w:rsidRDefault="00D424F3" w:rsidP="00D424F3">
      <w:pPr>
        <w:jc w:val="right"/>
      </w:pPr>
      <w:r w:rsidRPr="007D1AF8">
        <w:t xml:space="preserve">Куйбышевского района </w:t>
      </w:r>
    </w:p>
    <w:p w:rsidR="00D424F3" w:rsidRPr="007D1AF8" w:rsidRDefault="00D424F3" w:rsidP="00D424F3">
      <w:pPr>
        <w:jc w:val="right"/>
      </w:pPr>
      <w:r w:rsidRPr="007D1AF8">
        <w:t>Новосибирской области</w:t>
      </w:r>
    </w:p>
    <w:p w:rsidR="00D424F3" w:rsidRPr="007D1AF8" w:rsidRDefault="00D424F3" w:rsidP="00D424F3">
      <w:pPr>
        <w:jc w:val="right"/>
      </w:pPr>
      <w:r w:rsidRPr="007D1AF8">
        <w:t xml:space="preserve"> шестого созыва </w:t>
      </w:r>
    </w:p>
    <w:p w:rsidR="00D424F3" w:rsidRPr="007D1AF8" w:rsidRDefault="00D424F3" w:rsidP="00D424F3">
      <w:pPr>
        <w:jc w:val="right"/>
      </w:pPr>
      <w:r w:rsidRPr="007D1AF8">
        <w:t xml:space="preserve">от 06.07.2022 года № 5 </w:t>
      </w:r>
    </w:p>
    <w:p w:rsidR="00D424F3" w:rsidRPr="007D1AF8" w:rsidRDefault="00D424F3" w:rsidP="00D424F3">
      <w:pPr>
        <w:jc w:val="right"/>
      </w:pPr>
    </w:p>
    <w:p w:rsidR="00D424F3" w:rsidRPr="007D1AF8" w:rsidRDefault="00D424F3" w:rsidP="00D424F3">
      <w:pPr>
        <w:jc w:val="center"/>
      </w:pPr>
      <w:r w:rsidRPr="007D1AF8">
        <w:t xml:space="preserve">ПОРЯДОК </w:t>
      </w:r>
    </w:p>
    <w:p w:rsidR="00D424F3" w:rsidRPr="007D1AF8" w:rsidRDefault="00D424F3" w:rsidP="00D424F3">
      <w:pPr>
        <w:jc w:val="center"/>
      </w:pPr>
      <w:r w:rsidRPr="007D1AF8">
        <w:t>планирования приватизации муниципального имущества Гжатского сельсовета Куйбышевского района Новосибирской области и принятия решений об условиях приватизации муниципального имущества</w:t>
      </w:r>
    </w:p>
    <w:p w:rsidR="00D424F3" w:rsidRPr="007D1AF8" w:rsidRDefault="00D424F3" w:rsidP="00D424F3">
      <w:pPr>
        <w:jc w:val="center"/>
      </w:pPr>
    </w:p>
    <w:p w:rsidR="00D424F3" w:rsidRPr="007D1AF8" w:rsidRDefault="00D424F3" w:rsidP="00D424F3">
      <w:pPr>
        <w:jc w:val="center"/>
      </w:pPr>
      <w:r w:rsidRPr="007D1AF8">
        <w:t>1. Общие положения</w:t>
      </w:r>
    </w:p>
    <w:p w:rsidR="00D424F3" w:rsidRPr="007D1AF8" w:rsidRDefault="00D424F3" w:rsidP="00D424F3">
      <w:pPr>
        <w:jc w:val="both"/>
      </w:pPr>
      <w:r w:rsidRPr="007D1AF8">
        <w:tab/>
        <w:t xml:space="preserve">Настоящий Порядок разработан в соответствии с Федеральным законом от 21 декабря 2001 года № 178-ФЗ «О приватизации государственного и муниципального имущества», от 06 октября 2003 года               № 131-ФЗ «Об общих принципах организации местного самоуправления в Российской Федерации»,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законодательством акты Российской Федерации». Настоящий Порядок определяет структуру, содержание, порядок и сроки разработки прогнозного плана (программы) приватизации объектов муниципальной собственности Гжатского сельсовета Куйбышевского района Новосибирской области на очередной финансовый год (далее - План), а также порядок и сроки предоставления отчета о выполнении Плана. </w:t>
      </w:r>
    </w:p>
    <w:p w:rsidR="00D424F3" w:rsidRPr="007D1AF8" w:rsidRDefault="00D424F3" w:rsidP="00D424F3">
      <w:pPr>
        <w:jc w:val="both"/>
      </w:pPr>
    </w:p>
    <w:p w:rsidR="00D424F3" w:rsidRPr="007D1AF8" w:rsidRDefault="00D424F3" w:rsidP="00D424F3">
      <w:pPr>
        <w:jc w:val="center"/>
      </w:pPr>
      <w:r w:rsidRPr="007D1AF8">
        <w:t>2. Планирование приватизации муниципального имущества</w:t>
      </w:r>
    </w:p>
    <w:p w:rsidR="00D424F3" w:rsidRPr="007D1AF8" w:rsidRDefault="00D424F3" w:rsidP="00D424F3">
      <w:pPr>
        <w:jc w:val="both"/>
      </w:pPr>
      <w:r w:rsidRPr="007D1AF8">
        <w:lastRenderedPageBreak/>
        <w:tab/>
        <w:t>2.1. Планирование приватизации муниципального имущества осуществляется путем разработки и утверждения Прогнозного плана (программы) приватизации муниципального имущества Гжатского сельсовета Куйбышевского района Новосибирской области (далее - Прогнозный план) на три года.</w:t>
      </w:r>
    </w:p>
    <w:p w:rsidR="00D424F3" w:rsidRPr="007D1AF8" w:rsidRDefault="00D424F3" w:rsidP="00D424F3">
      <w:pPr>
        <w:jc w:val="both"/>
      </w:pPr>
      <w:r w:rsidRPr="007D1AF8">
        <w:tab/>
        <w:t xml:space="preserve">2.2. Разработка проекта Прогнозного плана осуществляется администрацией </w:t>
      </w:r>
      <w:proofErr w:type="spellStart"/>
      <w:r w:rsidRPr="007D1AF8">
        <w:t>Гжаского</w:t>
      </w:r>
      <w:proofErr w:type="spellEnd"/>
      <w:r w:rsidRPr="007D1AF8">
        <w:t xml:space="preserve"> сельсовета Куйбышевского района Новосибирской области (далее - Администрация) в соответствии с: </w:t>
      </w:r>
      <w:r w:rsidRPr="007D1AF8">
        <w:tab/>
        <w:t xml:space="preserve">                          - программами и задачами, определенными администрацией Гжатского сельсовета Куйбышевского района Новосибирской области;                                                 - целями социально-экономического развития Гжатского сельсовета Куйбышевского района Новосибирской области, принципами социально-экономической обоснованности приватизации, сохранения в муниципальной собственности имущества, необходимого для реализации установленных действующим законодательством полномочий органов местного самоуправления Гжатского сельсовета Куйбышевского района Новосибирской области, а также для обеспечения их деятельности, с учетом предварительных итогов приватизации за предыдущий год и поступивших предложений о включении имущества в Прогнозный план. </w:t>
      </w:r>
      <w:r w:rsidRPr="007D1AF8">
        <w:tab/>
      </w:r>
      <w:r w:rsidRPr="007D1AF8">
        <w:tab/>
      </w:r>
      <w:r w:rsidRPr="007D1AF8">
        <w:tab/>
        <w:t xml:space="preserve">2.3. Предложения о приватизации муниципального имущества могут вноситься главой Гжатского сельсовета Куйбышевского района Новосибирской области, депутатами Гжатского сельсовета Куйбышевского района Новосибирской области, иными юридическими и физическими лицами. Указанные предложения направляются в Администрацию в срок до                 1 июня текущего года с обоснованием их целесообразности, </w:t>
      </w:r>
      <w:proofErr w:type="spellStart"/>
      <w:r w:rsidRPr="007D1AF8">
        <w:t>финансовоэкономическими</w:t>
      </w:r>
      <w:proofErr w:type="spellEnd"/>
      <w:r w:rsidRPr="007D1AF8">
        <w:t xml:space="preserve"> расчетами. Специалист администрации Гжатского сельсовета Куйбышевского района Новосибирской области рассматривает поступившие предложения.                                     </w:t>
      </w:r>
      <w:r w:rsidRPr="007D1AF8">
        <w:tab/>
      </w:r>
      <w:r w:rsidRPr="007D1AF8">
        <w:tab/>
      </w:r>
      <w:r w:rsidRPr="007D1AF8">
        <w:tab/>
        <w:t xml:space="preserve">2.4. После рассмотрения всех поступивших предложений и проверки их на соответствие действующему законодательству Российской Федерации, муниципальным нормативным правовым актам, с учетом определения прогноза доходов от приватизации, специалист администрации Гжатского сельсовета Куйбышевского района Новосибирской области формирует проект Прогнозного плана с предложениями о включении муниципального имущества в проект Прогнозного плана согласно приложения к настоящему Порядку. </w:t>
      </w:r>
      <w:r w:rsidRPr="007D1AF8">
        <w:tab/>
      </w:r>
      <w:r w:rsidRPr="007D1AF8">
        <w:tab/>
      </w:r>
      <w:r w:rsidRPr="007D1AF8">
        <w:tab/>
      </w:r>
      <w:r w:rsidRPr="007D1AF8">
        <w:tab/>
      </w:r>
      <w:r w:rsidRPr="007D1AF8">
        <w:tab/>
      </w:r>
      <w:r w:rsidRPr="007D1AF8">
        <w:tab/>
      </w:r>
      <w:r w:rsidRPr="007D1AF8">
        <w:tab/>
      </w:r>
    </w:p>
    <w:p w:rsidR="00D424F3" w:rsidRPr="007D1AF8" w:rsidRDefault="00D424F3" w:rsidP="00D424F3">
      <w:pPr>
        <w:jc w:val="both"/>
      </w:pPr>
      <w:r w:rsidRPr="007D1AF8">
        <w:t xml:space="preserve">         2.5. Проект Прогнозного плана должен содержать: </w:t>
      </w:r>
    </w:p>
    <w:p w:rsidR="00D424F3" w:rsidRPr="007D1AF8" w:rsidRDefault="00D424F3" w:rsidP="00D424F3">
      <w:pPr>
        <w:jc w:val="both"/>
      </w:pPr>
      <w:r w:rsidRPr="007D1AF8">
        <w:tab/>
        <w:t xml:space="preserve">перечень муниципального имущества Гжатского сельсовета Куйбышевского района Новосибирской области, приватизация которого планируется в плановом периоде, с указанием характеристики соответствующего имущества; </w:t>
      </w:r>
      <w:r w:rsidRPr="007D1AF8">
        <w:tab/>
      </w:r>
      <w:r w:rsidRPr="007D1AF8">
        <w:tab/>
      </w:r>
      <w:r w:rsidRPr="007D1AF8">
        <w:tab/>
      </w:r>
      <w:r w:rsidRPr="007D1AF8">
        <w:tab/>
      </w:r>
      <w:r w:rsidRPr="007D1AF8">
        <w:tab/>
      </w:r>
      <w:r w:rsidRPr="007D1AF8">
        <w:tab/>
      </w:r>
      <w:r w:rsidRPr="007D1AF8">
        <w:tab/>
        <w:t xml:space="preserve">прогноз объемов поступлений в бюджет Гжатского сельсовета Куйбышевского района в результате исполнения Прогнозного плана, рассчитанный в соответствии с общими требованиями к методике прогнозирования поступлений доходов в местный бюджет.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Прогнозный план за отчетный период. </w:t>
      </w:r>
    </w:p>
    <w:p w:rsidR="00D424F3" w:rsidRPr="007D1AF8" w:rsidRDefault="00D424F3" w:rsidP="00D424F3">
      <w:pPr>
        <w:jc w:val="both"/>
      </w:pPr>
      <w:r w:rsidRPr="007D1AF8">
        <w:tab/>
        <w:t xml:space="preserve">При включении муниципального имущества в перечень указываются: </w:t>
      </w:r>
      <w:r w:rsidRPr="007D1AF8">
        <w:tab/>
      </w:r>
      <w:r w:rsidRPr="007D1AF8">
        <w:tab/>
        <w:t xml:space="preserve">а) для иного имущества - наименование, местонахождение, кадастровый номер (для недвижимого имущества) и назначение имущества. </w:t>
      </w:r>
      <w:r w:rsidRPr="007D1AF8">
        <w:tab/>
        <w:t xml:space="preserve">2.6. Разработанный проект Прогнозного плана согласовывается Администрацией в установленном порядке. </w:t>
      </w:r>
      <w:r w:rsidRPr="007D1AF8">
        <w:tab/>
      </w:r>
      <w:r w:rsidRPr="007D1AF8">
        <w:tab/>
      </w:r>
      <w:r w:rsidRPr="007D1AF8">
        <w:tab/>
      </w:r>
      <w:r w:rsidRPr="007D1AF8">
        <w:tab/>
      </w:r>
      <w:r w:rsidRPr="007D1AF8">
        <w:tab/>
      </w:r>
      <w:r w:rsidRPr="007D1AF8">
        <w:tab/>
        <w:t xml:space="preserve">2.7. Проект Прогнозного плана выносится на рассмотрение Совета депутатов Гжатского сельсовета Куйбышевского района Новосибирской области. Прогнозный план утверждается не позднее 10 рабочих дней до начала планового периода. Внесение изменений в утвержденный Прогнозный план осуществляется в порядке, установленном настоящим Порядком для его разработки и утверждения. Срок для направления предложений о приватизации муниципального имущества, установленный </w:t>
      </w:r>
      <w:r w:rsidRPr="007D1AF8">
        <w:lastRenderedPageBreak/>
        <w:t xml:space="preserve">абзацем вторым пункта 2.3 настоящего Порядка, не распространяется на правоотношения, связанные с внесением изменений в утвержденный Прогнозный план. </w:t>
      </w:r>
      <w:r w:rsidRPr="007D1AF8">
        <w:tab/>
      </w:r>
      <w:r w:rsidRPr="007D1AF8">
        <w:tab/>
      </w:r>
      <w:r w:rsidRPr="007D1AF8">
        <w:tab/>
      </w:r>
      <w:r w:rsidRPr="007D1AF8">
        <w:tab/>
      </w:r>
      <w:r w:rsidRPr="007D1AF8">
        <w:tab/>
      </w:r>
      <w:r w:rsidRPr="007D1AF8">
        <w:tab/>
      </w:r>
      <w:r w:rsidRPr="007D1AF8">
        <w:tab/>
      </w:r>
      <w:r w:rsidRPr="007D1AF8">
        <w:tab/>
      </w:r>
      <w:r w:rsidRPr="007D1AF8">
        <w:tab/>
      </w:r>
      <w:r w:rsidRPr="007D1AF8">
        <w:tab/>
        <w:t xml:space="preserve">2.8. В месячный срок, со дня утверждения Прогнозного плана, а также принятия решений о внесении изменений в него, предусматривающих дополнительное включение муниципального имущества в Прогнозный план, Администрация готовит годовой бухгалтерский (финансовый) отчет за квартал, полугодие, девять месяцев - в срок не позднее тридцати дней со дня окончания отчетного периода; при включении в Прогнозный план объектов нежилого фонда, обремененных договорами аренды, уведомления арендаторам данных объектов. </w:t>
      </w:r>
      <w:r w:rsidRPr="007D1AF8">
        <w:tab/>
      </w:r>
      <w:r w:rsidRPr="007D1AF8">
        <w:tab/>
      </w:r>
      <w:r w:rsidRPr="007D1AF8">
        <w:tab/>
      </w:r>
      <w:r w:rsidRPr="007D1AF8">
        <w:tab/>
      </w:r>
      <w:r w:rsidRPr="007D1AF8">
        <w:tab/>
      </w:r>
      <w:r w:rsidRPr="007D1AF8">
        <w:tab/>
      </w:r>
      <w:r w:rsidRPr="007D1AF8">
        <w:tab/>
      </w:r>
      <w:r w:rsidRPr="007D1AF8">
        <w:tab/>
        <w:t xml:space="preserve">2.9. Прогнозный план размещается в течение 15 дней со дня утверждения на официальном сайте в информационно-телекоммуникационной сети «Интернет»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(с последующими изменениями). </w:t>
      </w:r>
      <w:r w:rsidRPr="007D1AF8">
        <w:tab/>
      </w:r>
      <w:r w:rsidRPr="007D1AF8">
        <w:tab/>
      </w:r>
      <w:r w:rsidRPr="007D1AF8">
        <w:tab/>
      </w:r>
      <w:r w:rsidRPr="007D1AF8">
        <w:tab/>
      </w:r>
      <w:r w:rsidRPr="007D1AF8">
        <w:tab/>
      </w:r>
      <w:r w:rsidRPr="007D1AF8">
        <w:tab/>
      </w:r>
      <w:r w:rsidRPr="007D1AF8">
        <w:tab/>
      </w:r>
      <w:r w:rsidRPr="007D1AF8">
        <w:tab/>
        <w:t xml:space="preserve">2.10. Ежегодный отчет об итогах исполнения Прогнозного плана представляется в порядке, установленном постановлением Правительства Российской Федерации от 26 декабря 2005 года № 806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w:t>
      </w:r>
      <w:proofErr w:type="gramStart"/>
      <w:r w:rsidRPr="007D1AF8">
        <w:t xml:space="preserve">имущества»   </w:t>
      </w:r>
      <w:proofErr w:type="gramEnd"/>
      <w:r w:rsidRPr="007D1AF8">
        <w:t xml:space="preserve">                (с последующими изменениями). </w:t>
      </w:r>
    </w:p>
    <w:p w:rsidR="00D424F3" w:rsidRPr="007D1AF8" w:rsidRDefault="00D424F3" w:rsidP="00D424F3">
      <w:pPr>
        <w:jc w:val="both"/>
      </w:pPr>
    </w:p>
    <w:p w:rsidR="00D424F3" w:rsidRPr="007D1AF8" w:rsidRDefault="00D424F3" w:rsidP="00D424F3">
      <w:pPr>
        <w:jc w:val="center"/>
      </w:pPr>
      <w:r w:rsidRPr="007D1AF8">
        <w:t>3. Порядок принятия решений об условиях приватизации муниципального имущества</w:t>
      </w:r>
    </w:p>
    <w:p w:rsidR="00D424F3" w:rsidRPr="007D1AF8" w:rsidRDefault="00D424F3" w:rsidP="00D424F3">
      <w:pPr>
        <w:jc w:val="both"/>
      </w:pPr>
      <w:r w:rsidRPr="007D1AF8">
        <w:tab/>
        <w:t xml:space="preserve">3.1. Основанием для подготовки и принятия решений об условиях приватизации муниципального имущества является утвержденный Решением Совета депутатов Гжатского сельсовета Куйбышевского района Новосибирской области Прогнозный план. Решение об условиях приватизации муниципального имущества принимается Советом депутатов Гжатского сельсовета Куйбышевского района Новосибирской области. </w:t>
      </w:r>
      <w:r w:rsidRPr="007D1AF8">
        <w:tab/>
        <w:t xml:space="preserve">3.2. Решения об условиях приватизации муниципального имущества принимаются в сроки, позволяющие обеспечить его приватизацию в соответствии с утвержденным Прогнозным планом. </w:t>
      </w:r>
      <w:r w:rsidRPr="007D1AF8">
        <w:tab/>
      </w:r>
      <w:r w:rsidRPr="007D1AF8">
        <w:tab/>
      </w:r>
      <w:r w:rsidRPr="007D1AF8">
        <w:tab/>
      </w:r>
      <w:r w:rsidRPr="007D1AF8">
        <w:tab/>
      </w:r>
      <w:r w:rsidRPr="007D1AF8">
        <w:tab/>
        <w:t xml:space="preserve">3.3. Решение об условиях приватизации муниципального имущества должно содержать сведения, предусмотренные статьей 14 Федерального закона от 21 декабря 2001 года № 178-ФЗ «О приватизации государственного и муниципального имущества». </w:t>
      </w:r>
      <w:r w:rsidRPr="007D1AF8">
        <w:tab/>
      </w:r>
      <w:r w:rsidRPr="007D1AF8">
        <w:tab/>
      </w:r>
      <w:r w:rsidRPr="007D1AF8">
        <w:tab/>
      </w:r>
      <w:r w:rsidRPr="007D1AF8">
        <w:tab/>
      </w:r>
      <w:r w:rsidRPr="007D1AF8">
        <w:tab/>
      </w:r>
      <w:r w:rsidRPr="007D1AF8">
        <w:tab/>
      </w:r>
      <w:r w:rsidRPr="007D1AF8">
        <w:tab/>
      </w:r>
      <w:r w:rsidRPr="007D1AF8">
        <w:tab/>
        <w:t xml:space="preserve">3.4. Подготовка проекта решения Совета депутатов Гжатского сельсовета Куйбышевского района Новосибирской области или проекта правового акта, издаваемого Администрацией, об условиях приватизации муниципального имущества осуществляется специалистом администрации Гжатского сельсовета Куйбышевского района Новосибирской области. </w:t>
      </w:r>
      <w:r w:rsidRPr="007D1AF8">
        <w:tab/>
        <w:t xml:space="preserve">3.5. При подготовке проекта решения об условиях приватизации объектов нежилого фонда Администрация обеспечивает проведение государственной регистрации права собственности Гжатского сельсовета Куйбышевского района на объект, а также на земельный участок под зданием, строением, сооружением, подлежащим приватизации. </w:t>
      </w:r>
      <w:r w:rsidRPr="007D1AF8">
        <w:tab/>
      </w:r>
      <w:r w:rsidRPr="007D1AF8">
        <w:tab/>
      </w:r>
      <w:r w:rsidRPr="007D1AF8">
        <w:tab/>
        <w:t xml:space="preserve">3.6. Проведение оценки рыночной стоимости муниципального имущества для его приватизации обеспечивает Администрация. </w:t>
      </w:r>
      <w:r w:rsidRPr="007D1AF8">
        <w:tab/>
      </w:r>
      <w:r w:rsidRPr="007D1AF8">
        <w:tab/>
      </w:r>
      <w:r w:rsidRPr="007D1AF8">
        <w:tab/>
        <w:t xml:space="preserve">3.7. Подготовленный проект решения Совета депутатов Гжатского сельсовета Куйбышевского района Новосибирской области или проект правового акта, издаваемого Администрацией, об условиях приватизации муниципального имущества направляется на рассмотрение в Совет депутатов Гжатского сельсовета Куйбышевского района Новосибирской области для утверждения. </w:t>
      </w:r>
      <w:r w:rsidRPr="007D1AF8">
        <w:tab/>
      </w:r>
      <w:r w:rsidRPr="007D1AF8">
        <w:tab/>
      </w:r>
      <w:r w:rsidRPr="007D1AF8">
        <w:tab/>
      </w:r>
      <w:r w:rsidRPr="007D1AF8">
        <w:tab/>
      </w:r>
      <w:r w:rsidRPr="007D1AF8">
        <w:tab/>
      </w:r>
      <w:r w:rsidRPr="007D1AF8">
        <w:tab/>
      </w:r>
      <w:r w:rsidRPr="007D1AF8">
        <w:tab/>
      </w:r>
      <w:r w:rsidRPr="007D1AF8">
        <w:tab/>
      </w:r>
      <w:r w:rsidRPr="007D1AF8">
        <w:tab/>
      </w:r>
      <w:r w:rsidRPr="007D1AF8">
        <w:tab/>
      </w:r>
    </w:p>
    <w:p w:rsidR="00D424F3" w:rsidRPr="007D1AF8" w:rsidRDefault="00D424F3" w:rsidP="00D424F3">
      <w:pPr>
        <w:jc w:val="both"/>
      </w:pPr>
      <w:r w:rsidRPr="007D1AF8">
        <w:t xml:space="preserve">          3.8. В случае признания торгов по продаже муниципального имущества несостоявшимися, Администрацией назначаются повторные торги либо готовится проект одного из следующих решений: о внесении изменений в решение об условиях приватизации </w:t>
      </w:r>
      <w:r w:rsidRPr="007D1AF8">
        <w:lastRenderedPageBreak/>
        <w:t>в части изменения способа приватизации и (или) начальной цены имущества; о признании утратившим силу ранее принятого решения об условиях приватизации.</w:t>
      </w:r>
    </w:p>
    <w:p w:rsidR="00D424F3" w:rsidRPr="007D1AF8" w:rsidRDefault="00D424F3" w:rsidP="00D424F3">
      <w:pPr>
        <w:jc w:val="right"/>
      </w:pPr>
    </w:p>
    <w:p w:rsidR="00D424F3" w:rsidRPr="007D1AF8" w:rsidRDefault="00D424F3" w:rsidP="00D424F3">
      <w:pPr>
        <w:jc w:val="right"/>
      </w:pPr>
      <w:r w:rsidRPr="007D1AF8">
        <w:t>ПРИЛОЖЕНИЕ</w:t>
      </w:r>
    </w:p>
    <w:p w:rsidR="00D424F3" w:rsidRPr="007D1AF8" w:rsidRDefault="00D424F3" w:rsidP="00D424F3">
      <w:pPr>
        <w:jc w:val="right"/>
      </w:pPr>
      <w:r w:rsidRPr="007D1AF8">
        <w:t xml:space="preserve"> к Порядку планирования </w:t>
      </w:r>
    </w:p>
    <w:p w:rsidR="00D424F3" w:rsidRPr="007D1AF8" w:rsidRDefault="00D424F3" w:rsidP="00D424F3">
      <w:pPr>
        <w:jc w:val="right"/>
      </w:pPr>
      <w:r w:rsidRPr="007D1AF8">
        <w:t>приватизации муниципального</w:t>
      </w:r>
    </w:p>
    <w:p w:rsidR="00D424F3" w:rsidRPr="007D1AF8" w:rsidRDefault="00D424F3" w:rsidP="00D424F3">
      <w:pPr>
        <w:jc w:val="right"/>
      </w:pPr>
      <w:r w:rsidRPr="007D1AF8">
        <w:t xml:space="preserve"> имущества Гжатского сельсовета </w:t>
      </w:r>
    </w:p>
    <w:p w:rsidR="00D424F3" w:rsidRPr="007D1AF8" w:rsidRDefault="00D424F3" w:rsidP="00D424F3">
      <w:pPr>
        <w:jc w:val="right"/>
      </w:pPr>
      <w:r w:rsidRPr="007D1AF8">
        <w:t>Куйбышевского района</w:t>
      </w:r>
    </w:p>
    <w:p w:rsidR="00D424F3" w:rsidRPr="007D1AF8" w:rsidRDefault="00D424F3" w:rsidP="00D424F3">
      <w:pPr>
        <w:jc w:val="right"/>
      </w:pPr>
      <w:r w:rsidRPr="007D1AF8">
        <w:t xml:space="preserve">и принятия решений об </w:t>
      </w:r>
    </w:p>
    <w:p w:rsidR="00D424F3" w:rsidRPr="007D1AF8" w:rsidRDefault="00D424F3" w:rsidP="00D424F3">
      <w:pPr>
        <w:jc w:val="right"/>
      </w:pPr>
      <w:r w:rsidRPr="007D1AF8">
        <w:t xml:space="preserve">условиях приватизации </w:t>
      </w:r>
    </w:p>
    <w:p w:rsidR="00D424F3" w:rsidRPr="007D1AF8" w:rsidRDefault="00D424F3" w:rsidP="00D424F3">
      <w:pPr>
        <w:jc w:val="right"/>
      </w:pPr>
      <w:r w:rsidRPr="007D1AF8">
        <w:t xml:space="preserve">муниципального имущества </w:t>
      </w:r>
    </w:p>
    <w:p w:rsidR="00D424F3" w:rsidRPr="007D1AF8" w:rsidRDefault="00D424F3" w:rsidP="00D424F3">
      <w:pPr>
        <w:jc w:val="right"/>
      </w:pPr>
      <w:r w:rsidRPr="007D1AF8">
        <w:t>от 06.07.2022 г. № 5</w:t>
      </w:r>
    </w:p>
    <w:p w:rsidR="00D424F3" w:rsidRPr="007D1AF8" w:rsidRDefault="00D424F3" w:rsidP="00D424F3">
      <w:pPr>
        <w:jc w:val="both"/>
      </w:pPr>
    </w:p>
    <w:p w:rsidR="00D424F3" w:rsidRPr="007D1AF8" w:rsidRDefault="00D424F3" w:rsidP="00D424F3">
      <w:pPr>
        <w:jc w:val="center"/>
      </w:pPr>
      <w:r w:rsidRPr="007D1AF8">
        <w:t>ОТЧЕТ</w:t>
      </w:r>
    </w:p>
    <w:p w:rsidR="00D424F3" w:rsidRPr="007D1AF8" w:rsidRDefault="00D424F3" w:rsidP="00D424F3">
      <w:pPr>
        <w:jc w:val="center"/>
      </w:pPr>
      <w:r w:rsidRPr="007D1AF8">
        <w:t xml:space="preserve">об исполнении плана (программы) приватизации объектов муниципальной собственности Гжатского сельсовета Куйбышевского района </w:t>
      </w:r>
    </w:p>
    <w:p w:rsidR="00D424F3" w:rsidRPr="007D1AF8" w:rsidRDefault="00D424F3" w:rsidP="00D424F3">
      <w:pPr>
        <w:jc w:val="center"/>
      </w:pPr>
      <w:r w:rsidRPr="007D1AF8">
        <w:t>Новосибирской области за 20____ г.</w:t>
      </w:r>
    </w:p>
    <w:p w:rsidR="00D424F3" w:rsidRPr="007D1AF8" w:rsidRDefault="00D424F3" w:rsidP="00D424F3">
      <w:pPr>
        <w:jc w:val="both"/>
      </w:pPr>
    </w:p>
    <w:p w:rsidR="00D424F3" w:rsidRPr="007D1AF8" w:rsidRDefault="00D424F3" w:rsidP="00D424F3">
      <w:pPr>
        <w:jc w:val="both"/>
      </w:pPr>
      <w:r w:rsidRPr="007D1AF8">
        <w:tab/>
        <w:t>Приводится общая информация о количестве объектов муниципальной собственности Гжатского сельсовета Куйбышевского района Новосибирской области, приватизированных в отчетном году, способах приватизации, общем количестве денежных средств, перечисленных в бюджет Гжатского сельсовета Куйбышевского района Новосибирской области.</w:t>
      </w:r>
    </w:p>
    <w:p w:rsidR="00D424F3" w:rsidRPr="007D1AF8" w:rsidRDefault="00D424F3" w:rsidP="00D424F3">
      <w:pPr>
        <w:jc w:val="both"/>
      </w:pPr>
    </w:p>
    <w:p w:rsidR="00D424F3" w:rsidRPr="007D1AF8" w:rsidRDefault="00D424F3" w:rsidP="00D424F3">
      <w:pPr>
        <w:jc w:val="center"/>
        <w:rPr>
          <w:b/>
        </w:rPr>
      </w:pPr>
      <w:r w:rsidRPr="007D1AF8">
        <w:rPr>
          <w:b/>
        </w:rPr>
        <w:t>1. Приватизация нежилых помещений</w:t>
      </w:r>
    </w:p>
    <w:p w:rsidR="00D424F3" w:rsidRPr="007D1AF8" w:rsidRDefault="00D424F3" w:rsidP="00D424F3">
      <w:pPr>
        <w:jc w:val="both"/>
      </w:pPr>
      <w:r w:rsidRPr="007D1AF8">
        <w:tab/>
        <w:t xml:space="preserve">В соответствии с планом (программой) приватизации объектов муниципальной собственности Гжатского сельсовета Куйбышевского района на 20____ год подлежит приватизации ____ нежилых помещений общей площадью ____ кв.м. Приватизировано ____ нежилых помещений общей площадью ____ кв.м., в том числе: </w:t>
      </w:r>
    </w:p>
    <w:tbl>
      <w:tblPr>
        <w:tblStyle w:val="a9"/>
        <w:tblW w:w="0" w:type="auto"/>
        <w:tblInd w:w="-113" w:type="dxa"/>
        <w:tblLook w:val="04A0" w:firstRow="1" w:lastRow="0" w:firstColumn="1" w:lastColumn="0" w:noHBand="0" w:noVBand="1"/>
      </w:tblPr>
      <w:tblGrid>
        <w:gridCol w:w="455"/>
        <w:gridCol w:w="1734"/>
        <w:gridCol w:w="1593"/>
        <w:gridCol w:w="1345"/>
        <w:gridCol w:w="1216"/>
        <w:gridCol w:w="1422"/>
        <w:gridCol w:w="1693"/>
      </w:tblGrid>
      <w:tr w:rsidR="00D424F3" w:rsidRPr="007D1AF8" w:rsidTr="00D5129F">
        <w:tc>
          <w:tcPr>
            <w:tcW w:w="534" w:type="dxa"/>
          </w:tcPr>
          <w:p w:rsidR="00D424F3" w:rsidRPr="007D1AF8" w:rsidRDefault="00D424F3" w:rsidP="00D5129F">
            <w:pPr>
              <w:ind w:left="-142" w:right="-108"/>
              <w:jc w:val="center"/>
            </w:pPr>
            <w:r w:rsidRPr="007D1AF8">
              <w:t xml:space="preserve">№ </w:t>
            </w:r>
          </w:p>
          <w:p w:rsidR="00D424F3" w:rsidRPr="007D1AF8" w:rsidRDefault="00D424F3" w:rsidP="00D5129F">
            <w:pPr>
              <w:ind w:left="-142" w:right="-108"/>
              <w:jc w:val="center"/>
            </w:pPr>
            <w:r w:rsidRPr="007D1AF8">
              <w:t>п/п</w:t>
            </w:r>
          </w:p>
        </w:tc>
        <w:tc>
          <w:tcPr>
            <w:tcW w:w="2200" w:type="dxa"/>
          </w:tcPr>
          <w:p w:rsidR="00D424F3" w:rsidRPr="007D1AF8" w:rsidRDefault="00D424F3" w:rsidP="00D5129F">
            <w:pPr>
              <w:ind w:left="-108" w:right="-34"/>
              <w:jc w:val="center"/>
            </w:pPr>
            <w:r w:rsidRPr="007D1AF8">
              <w:t xml:space="preserve">Место нахождение, </w:t>
            </w:r>
          </w:p>
          <w:p w:rsidR="00D424F3" w:rsidRPr="007D1AF8" w:rsidRDefault="00D424F3" w:rsidP="00D5129F">
            <w:pPr>
              <w:ind w:left="-108" w:right="-34"/>
              <w:jc w:val="center"/>
            </w:pPr>
            <w:r w:rsidRPr="007D1AF8">
              <w:t>площадь,  кв.м</w:t>
            </w:r>
          </w:p>
        </w:tc>
        <w:tc>
          <w:tcPr>
            <w:tcW w:w="1367" w:type="dxa"/>
          </w:tcPr>
          <w:p w:rsidR="00D424F3" w:rsidRPr="007D1AF8" w:rsidRDefault="00D424F3" w:rsidP="00D5129F">
            <w:pPr>
              <w:ind w:left="-40" w:right="-84"/>
              <w:jc w:val="center"/>
            </w:pPr>
            <w:r w:rsidRPr="007D1AF8">
              <w:t>Способ</w:t>
            </w:r>
          </w:p>
          <w:p w:rsidR="00D424F3" w:rsidRPr="007D1AF8" w:rsidRDefault="00D424F3" w:rsidP="00D5129F">
            <w:pPr>
              <w:ind w:left="-40" w:right="-84"/>
              <w:jc w:val="center"/>
            </w:pPr>
            <w:r w:rsidRPr="007D1AF8">
              <w:t xml:space="preserve">приватизации </w:t>
            </w:r>
          </w:p>
        </w:tc>
        <w:tc>
          <w:tcPr>
            <w:tcW w:w="1367" w:type="dxa"/>
          </w:tcPr>
          <w:p w:rsidR="00D424F3" w:rsidRPr="007D1AF8" w:rsidRDefault="00D424F3" w:rsidP="00D5129F">
            <w:pPr>
              <w:jc w:val="center"/>
            </w:pPr>
            <w:r w:rsidRPr="007D1AF8">
              <w:t>Рыночная стоимость, руб.</w:t>
            </w:r>
          </w:p>
        </w:tc>
        <w:tc>
          <w:tcPr>
            <w:tcW w:w="1367" w:type="dxa"/>
          </w:tcPr>
          <w:p w:rsidR="00D424F3" w:rsidRPr="007D1AF8" w:rsidRDefault="00D424F3" w:rsidP="00D5129F">
            <w:pPr>
              <w:jc w:val="center"/>
            </w:pPr>
            <w:r w:rsidRPr="007D1AF8">
              <w:t>Дата продажи</w:t>
            </w:r>
          </w:p>
        </w:tc>
        <w:tc>
          <w:tcPr>
            <w:tcW w:w="1368" w:type="dxa"/>
          </w:tcPr>
          <w:p w:rsidR="00D424F3" w:rsidRPr="007D1AF8" w:rsidRDefault="00D424F3" w:rsidP="00D5129F">
            <w:pPr>
              <w:jc w:val="center"/>
            </w:pPr>
            <w:r w:rsidRPr="007D1AF8">
              <w:t>Покупатель</w:t>
            </w:r>
          </w:p>
        </w:tc>
        <w:tc>
          <w:tcPr>
            <w:tcW w:w="1368" w:type="dxa"/>
          </w:tcPr>
          <w:p w:rsidR="00D424F3" w:rsidRPr="007D1AF8" w:rsidRDefault="00D424F3" w:rsidP="00D5129F">
            <w:pPr>
              <w:jc w:val="center"/>
            </w:pPr>
            <w:r w:rsidRPr="007D1AF8">
              <w:t>Цена</w:t>
            </w:r>
          </w:p>
          <w:p w:rsidR="00D424F3" w:rsidRPr="007D1AF8" w:rsidRDefault="00D424F3" w:rsidP="00D5129F">
            <w:pPr>
              <w:jc w:val="center"/>
            </w:pPr>
            <w:r w:rsidRPr="007D1AF8">
              <w:t>сделки приватизации, руб.</w:t>
            </w:r>
          </w:p>
        </w:tc>
      </w:tr>
      <w:tr w:rsidR="00D424F3" w:rsidRPr="007D1AF8" w:rsidTr="00D5129F">
        <w:tc>
          <w:tcPr>
            <w:tcW w:w="534" w:type="dxa"/>
          </w:tcPr>
          <w:p w:rsidR="00D424F3" w:rsidRPr="007D1AF8" w:rsidRDefault="00D424F3" w:rsidP="00D5129F">
            <w:pPr>
              <w:jc w:val="both"/>
            </w:pPr>
          </w:p>
        </w:tc>
        <w:tc>
          <w:tcPr>
            <w:tcW w:w="2200" w:type="dxa"/>
          </w:tcPr>
          <w:p w:rsidR="00D424F3" w:rsidRPr="007D1AF8" w:rsidRDefault="00D424F3" w:rsidP="00D5129F">
            <w:pPr>
              <w:jc w:val="both"/>
            </w:pP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8" w:type="dxa"/>
          </w:tcPr>
          <w:p w:rsidR="00D424F3" w:rsidRPr="007D1AF8" w:rsidRDefault="00D424F3" w:rsidP="00D5129F">
            <w:pPr>
              <w:jc w:val="both"/>
            </w:pPr>
          </w:p>
        </w:tc>
        <w:tc>
          <w:tcPr>
            <w:tcW w:w="1368" w:type="dxa"/>
          </w:tcPr>
          <w:p w:rsidR="00D424F3" w:rsidRPr="007D1AF8" w:rsidRDefault="00D424F3" w:rsidP="00D5129F">
            <w:pPr>
              <w:jc w:val="both"/>
            </w:pPr>
          </w:p>
        </w:tc>
      </w:tr>
      <w:tr w:rsidR="00D424F3" w:rsidRPr="007D1AF8" w:rsidTr="00D5129F">
        <w:tc>
          <w:tcPr>
            <w:tcW w:w="534" w:type="dxa"/>
          </w:tcPr>
          <w:p w:rsidR="00D424F3" w:rsidRPr="007D1AF8" w:rsidRDefault="00D424F3" w:rsidP="00D5129F">
            <w:pPr>
              <w:jc w:val="both"/>
            </w:pPr>
          </w:p>
        </w:tc>
        <w:tc>
          <w:tcPr>
            <w:tcW w:w="2200" w:type="dxa"/>
          </w:tcPr>
          <w:p w:rsidR="00D424F3" w:rsidRPr="007D1AF8" w:rsidRDefault="00D424F3" w:rsidP="00D5129F">
            <w:pPr>
              <w:jc w:val="both"/>
            </w:pP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8" w:type="dxa"/>
          </w:tcPr>
          <w:p w:rsidR="00D424F3" w:rsidRPr="007D1AF8" w:rsidRDefault="00D424F3" w:rsidP="00D5129F">
            <w:pPr>
              <w:jc w:val="both"/>
            </w:pPr>
          </w:p>
        </w:tc>
        <w:tc>
          <w:tcPr>
            <w:tcW w:w="1368" w:type="dxa"/>
          </w:tcPr>
          <w:p w:rsidR="00D424F3" w:rsidRPr="007D1AF8" w:rsidRDefault="00D424F3" w:rsidP="00D5129F">
            <w:pPr>
              <w:jc w:val="both"/>
            </w:pPr>
          </w:p>
        </w:tc>
      </w:tr>
      <w:tr w:rsidR="00D424F3" w:rsidRPr="007D1AF8" w:rsidTr="00D5129F">
        <w:tc>
          <w:tcPr>
            <w:tcW w:w="534" w:type="dxa"/>
          </w:tcPr>
          <w:p w:rsidR="00D424F3" w:rsidRPr="007D1AF8" w:rsidRDefault="00D424F3" w:rsidP="00D5129F">
            <w:pPr>
              <w:jc w:val="both"/>
            </w:pPr>
          </w:p>
        </w:tc>
        <w:tc>
          <w:tcPr>
            <w:tcW w:w="2200" w:type="dxa"/>
          </w:tcPr>
          <w:p w:rsidR="00D424F3" w:rsidRPr="007D1AF8" w:rsidRDefault="00D424F3" w:rsidP="00D5129F">
            <w:pPr>
              <w:jc w:val="both"/>
            </w:pPr>
            <w:r w:rsidRPr="007D1AF8">
              <w:t>Итого:</w:t>
            </w: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8" w:type="dxa"/>
          </w:tcPr>
          <w:p w:rsidR="00D424F3" w:rsidRPr="007D1AF8" w:rsidRDefault="00D424F3" w:rsidP="00D5129F">
            <w:pPr>
              <w:jc w:val="both"/>
            </w:pPr>
          </w:p>
        </w:tc>
        <w:tc>
          <w:tcPr>
            <w:tcW w:w="1368" w:type="dxa"/>
          </w:tcPr>
          <w:p w:rsidR="00D424F3" w:rsidRPr="007D1AF8" w:rsidRDefault="00D424F3" w:rsidP="00D5129F">
            <w:pPr>
              <w:jc w:val="both"/>
            </w:pPr>
          </w:p>
        </w:tc>
      </w:tr>
    </w:tbl>
    <w:p w:rsidR="00D424F3" w:rsidRPr="007D1AF8" w:rsidRDefault="00D424F3" w:rsidP="00D424F3">
      <w:pPr>
        <w:jc w:val="both"/>
      </w:pPr>
    </w:p>
    <w:p w:rsidR="00D424F3" w:rsidRPr="007D1AF8" w:rsidRDefault="00D424F3" w:rsidP="00D424F3">
      <w:pPr>
        <w:jc w:val="center"/>
        <w:rPr>
          <w:b/>
        </w:rPr>
      </w:pPr>
      <w:r w:rsidRPr="007D1AF8">
        <w:rPr>
          <w:b/>
        </w:rPr>
        <w:t>2. Приватизация иного имущества</w:t>
      </w:r>
    </w:p>
    <w:p w:rsidR="00D424F3" w:rsidRPr="007D1AF8" w:rsidRDefault="00D424F3" w:rsidP="00D424F3">
      <w:pPr>
        <w:jc w:val="both"/>
      </w:pPr>
      <w:r w:rsidRPr="007D1AF8">
        <w:tab/>
        <w:t xml:space="preserve">В соответствии с планом (программой) приватизации муниципального имущества Гжатского сельсовета Куйбышевского района на 20__год подлежит приватизации __ объектов. Приватизировано __ объектов, в том числе: </w:t>
      </w:r>
    </w:p>
    <w:tbl>
      <w:tblPr>
        <w:tblStyle w:val="a9"/>
        <w:tblW w:w="0" w:type="auto"/>
        <w:tblInd w:w="-113" w:type="dxa"/>
        <w:tblLook w:val="04A0" w:firstRow="1" w:lastRow="0" w:firstColumn="1" w:lastColumn="0" w:noHBand="0" w:noVBand="1"/>
      </w:tblPr>
      <w:tblGrid>
        <w:gridCol w:w="455"/>
        <w:gridCol w:w="1734"/>
        <w:gridCol w:w="1593"/>
        <w:gridCol w:w="1345"/>
        <w:gridCol w:w="1216"/>
        <w:gridCol w:w="1422"/>
        <w:gridCol w:w="1693"/>
      </w:tblGrid>
      <w:tr w:rsidR="00D424F3" w:rsidRPr="007D1AF8" w:rsidTr="00D5129F">
        <w:tc>
          <w:tcPr>
            <w:tcW w:w="534" w:type="dxa"/>
          </w:tcPr>
          <w:p w:rsidR="00D424F3" w:rsidRPr="007D1AF8" w:rsidRDefault="00D424F3" w:rsidP="00D5129F">
            <w:pPr>
              <w:ind w:left="-142" w:right="-108"/>
              <w:jc w:val="center"/>
            </w:pPr>
            <w:r w:rsidRPr="007D1AF8">
              <w:t xml:space="preserve">№ </w:t>
            </w:r>
          </w:p>
          <w:p w:rsidR="00D424F3" w:rsidRPr="007D1AF8" w:rsidRDefault="00D424F3" w:rsidP="00D5129F">
            <w:pPr>
              <w:ind w:left="-142" w:right="-108"/>
              <w:jc w:val="center"/>
            </w:pPr>
            <w:r w:rsidRPr="007D1AF8">
              <w:t>п/п</w:t>
            </w:r>
          </w:p>
        </w:tc>
        <w:tc>
          <w:tcPr>
            <w:tcW w:w="2200" w:type="dxa"/>
          </w:tcPr>
          <w:p w:rsidR="00D424F3" w:rsidRPr="007D1AF8" w:rsidRDefault="00D424F3" w:rsidP="00D5129F">
            <w:pPr>
              <w:ind w:left="-108" w:right="-34"/>
              <w:jc w:val="center"/>
            </w:pPr>
            <w:r w:rsidRPr="007D1AF8">
              <w:t xml:space="preserve">Место нахождение, </w:t>
            </w:r>
          </w:p>
          <w:p w:rsidR="00D424F3" w:rsidRPr="007D1AF8" w:rsidRDefault="00D424F3" w:rsidP="00D5129F">
            <w:pPr>
              <w:ind w:left="-108" w:right="-34"/>
              <w:jc w:val="center"/>
            </w:pPr>
            <w:r w:rsidRPr="007D1AF8">
              <w:t>площадь,  кв.м</w:t>
            </w:r>
          </w:p>
        </w:tc>
        <w:tc>
          <w:tcPr>
            <w:tcW w:w="1367" w:type="dxa"/>
          </w:tcPr>
          <w:p w:rsidR="00D424F3" w:rsidRPr="007D1AF8" w:rsidRDefault="00D424F3" w:rsidP="00D5129F">
            <w:pPr>
              <w:ind w:left="-40" w:right="-84"/>
              <w:jc w:val="center"/>
            </w:pPr>
            <w:r w:rsidRPr="007D1AF8">
              <w:t>Способ</w:t>
            </w:r>
          </w:p>
          <w:p w:rsidR="00D424F3" w:rsidRPr="007D1AF8" w:rsidRDefault="00D424F3" w:rsidP="00D5129F">
            <w:pPr>
              <w:ind w:left="-40" w:right="-84"/>
              <w:jc w:val="center"/>
            </w:pPr>
            <w:r w:rsidRPr="007D1AF8">
              <w:t xml:space="preserve">приватизации </w:t>
            </w:r>
          </w:p>
        </w:tc>
        <w:tc>
          <w:tcPr>
            <w:tcW w:w="1367" w:type="dxa"/>
          </w:tcPr>
          <w:p w:rsidR="00D424F3" w:rsidRPr="007D1AF8" w:rsidRDefault="00D424F3" w:rsidP="00D5129F">
            <w:pPr>
              <w:jc w:val="center"/>
            </w:pPr>
            <w:r w:rsidRPr="007D1AF8">
              <w:t>Рыночная стоимость, руб.</w:t>
            </w:r>
          </w:p>
        </w:tc>
        <w:tc>
          <w:tcPr>
            <w:tcW w:w="1367" w:type="dxa"/>
          </w:tcPr>
          <w:p w:rsidR="00D424F3" w:rsidRPr="007D1AF8" w:rsidRDefault="00D424F3" w:rsidP="00D5129F">
            <w:pPr>
              <w:jc w:val="center"/>
            </w:pPr>
            <w:r w:rsidRPr="007D1AF8">
              <w:t>Дата продажи</w:t>
            </w:r>
          </w:p>
        </w:tc>
        <w:tc>
          <w:tcPr>
            <w:tcW w:w="1368" w:type="dxa"/>
          </w:tcPr>
          <w:p w:rsidR="00D424F3" w:rsidRPr="007D1AF8" w:rsidRDefault="00D424F3" w:rsidP="00D5129F">
            <w:pPr>
              <w:jc w:val="center"/>
            </w:pPr>
            <w:r w:rsidRPr="007D1AF8">
              <w:t>Покупатель</w:t>
            </w:r>
          </w:p>
        </w:tc>
        <w:tc>
          <w:tcPr>
            <w:tcW w:w="1368" w:type="dxa"/>
          </w:tcPr>
          <w:p w:rsidR="00D424F3" w:rsidRPr="007D1AF8" w:rsidRDefault="00D424F3" w:rsidP="00D5129F">
            <w:pPr>
              <w:jc w:val="center"/>
            </w:pPr>
            <w:r w:rsidRPr="007D1AF8">
              <w:t>Цена</w:t>
            </w:r>
          </w:p>
          <w:p w:rsidR="00D424F3" w:rsidRPr="007D1AF8" w:rsidRDefault="00D424F3" w:rsidP="00D5129F">
            <w:pPr>
              <w:jc w:val="center"/>
            </w:pPr>
            <w:r w:rsidRPr="007D1AF8">
              <w:t>сделки приватизации, руб.</w:t>
            </w:r>
          </w:p>
        </w:tc>
      </w:tr>
      <w:tr w:rsidR="00D424F3" w:rsidRPr="007D1AF8" w:rsidTr="00D5129F">
        <w:tc>
          <w:tcPr>
            <w:tcW w:w="534" w:type="dxa"/>
          </w:tcPr>
          <w:p w:rsidR="00D424F3" w:rsidRPr="007D1AF8" w:rsidRDefault="00D424F3" w:rsidP="00D5129F">
            <w:pPr>
              <w:jc w:val="both"/>
            </w:pPr>
          </w:p>
        </w:tc>
        <w:tc>
          <w:tcPr>
            <w:tcW w:w="2200" w:type="dxa"/>
          </w:tcPr>
          <w:p w:rsidR="00D424F3" w:rsidRPr="007D1AF8" w:rsidRDefault="00D424F3" w:rsidP="00D5129F">
            <w:pPr>
              <w:jc w:val="both"/>
            </w:pP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8" w:type="dxa"/>
          </w:tcPr>
          <w:p w:rsidR="00D424F3" w:rsidRPr="007D1AF8" w:rsidRDefault="00D424F3" w:rsidP="00D5129F">
            <w:pPr>
              <w:jc w:val="both"/>
            </w:pPr>
          </w:p>
        </w:tc>
        <w:tc>
          <w:tcPr>
            <w:tcW w:w="1368" w:type="dxa"/>
          </w:tcPr>
          <w:p w:rsidR="00D424F3" w:rsidRPr="007D1AF8" w:rsidRDefault="00D424F3" w:rsidP="00D5129F">
            <w:pPr>
              <w:jc w:val="both"/>
            </w:pPr>
          </w:p>
        </w:tc>
      </w:tr>
      <w:tr w:rsidR="00D424F3" w:rsidRPr="007D1AF8" w:rsidTr="00D5129F">
        <w:tc>
          <w:tcPr>
            <w:tcW w:w="534" w:type="dxa"/>
          </w:tcPr>
          <w:p w:rsidR="00D424F3" w:rsidRPr="007D1AF8" w:rsidRDefault="00D424F3" w:rsidP="00D5129F">
            <w:pPr>
              <w:jc w:val="both"/>
            </w:pPr>
          </w:p>
        </w:tc>
        <w:tc>
          <w:tcPr>
            <w:tcW w:w="2200" w:type="dxa"/>
          </w:tcPr>
          <w:p w:rsidR="00D424F3" w:rsidRPr="007D1AF8" w:rsidRDefault="00D424F3" w:rsidP="00D5129F">
            <w:pPr>
              <w:jc w:val="both"/>
            </w:pP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8" w:type="dxa"/>
          </w:tcPr>
          <w:p w:rsidR="00D424F3" w:rsidRPr="007D1AF8" w:rsidRDefault="00D424F3" w:rsidP="00D5129F">
            <w:pPr>
              <w:jc w:val="both"/>
            </w:pPr>
          </w:p>
        </w:tc>
        <w:tc>
          <w:tcPr>
            <w:tcW w:w="1368" w:type="dxa"/>
          </w:tcPr>
          <w:p w:rsidR="00D424F3" w:rsidRPr="007D1AF8" w:rsidRDefault="00D424F3" w:rsidP="00D5129F">
            <w:pPr>
              <w:jc w:val="both"/>
            </w:pPr>
          </w:p>
        </w:tc>
      </w:tr>
      <w:tr w:rsidR="00D424F3" w:rsidRPr="007D1AF8" w:rsidTr="00D5129F">
        <w:tc>
          <w:tcPr>
            <w:tcW w:w="534" w:type="dxa"/>
          </w:tcPr>
          <w:p w:rsidR="00D424F3" w:rsidRPr="007D1AF8" w:rsidRDefault="00D424F3" w:rsidP="00D5129F">
            <w:pPr>
              <w:jc w:val="both"/>
            </w:pPr>
          </w:p>
        </w:tc>
        <w:tc>
          <w:tcPr>
            <w:tcW w:w="2200" w:type="dxa"/>
          </w:tcPr>
          <w:p w:rsidR="00D424F3" w:rsidRPr="007D1AF8" w:rsidRDefault="00D424F3" w:rsidP="00D5129F">
            <w:pPr>
              <w:jc w:val="both"/>
            </w:pPr>
            <w:r w:rsidRPr="007D1AF8">
              <w:t>Всего:</w:t>
            </w: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7" w:type="dxa"/>
          </w:tcPr>
          <w:p w:rsidR="00D424F3" w:rsidRPr="007D1AF8" w:rsidRDefault="00D424F3" w:rsidP="00D5129F">
            <w:pPr>
              <w:jc w:val="both"/>
            </w:pPr>
          </w:p>
        </w:tc>
        <w:tc>
          <w:tcPr>
            <w:tcW w:w="1368" w:type="dxa"/>
          </w:tcPr>
          <w:p w:rsidR="00D424F3" w:rsidRPr="007D1AF8" w:rsidRDefault="00D424F3" w:rsidP="00D5129F">
            <w:pPr>
              <w:jc w:val="both"/>
            </w:pPr>
          </w:p>
        </w:tc>
        <w:tc>
          <w:tcPr>
            <w:tcW w:w="1368" w:type="dxa"/>
          </w:tcPr>
          <w:p w:rsidR="00D424F3" w:rsidRPr="007D1AF8" w:rsidRDefault="00D424F3" w:rsidP="00D5129F">
            <w:pPr>
              <w:jc w:val="both"/>
            </w:pPr>
          </w:p>
        </w:tc>
      </w:tr>
    </w:tbl>
    <w:p w:rsidR="00D424F3" w:rsidRPr="007D1AF8" w:rsidRDefault="00D424F3" w:rsidP="00D424F3">
      <w:pPr>
        <w:jc w:val="both"/>
      </w:pPr>
    </w:p>
    <w:p w:rsidR="00D424F3" w:rsidRDefault="00D424F3" w:rsidP="00D424F3">
      <w:pPr>
        <w:autoSpaceDE w:val="0"/>
        <w:autoSpaceDN w:val="0"/>
        <w:adjustRightInd w:val="0"/>
        <w:jc w:val="center"/>
        <w:rPr>
          <w:rFonts w:eastAsiaTheme="minorHAnsi"/>
          <w:b/>
          <w:lang w:eastAsia="en-US"/>
        </w:rPr>
      </w:pPr>
    </w:p>
    <w:p w:rsidR="00D424F3" w:rsidRPr="00FC47DC" w:rsidRDefault="00D424F3" w:rsidP="00D424F3">
      <w:pPr>
        <w:autoSpaceDE w:val="0"/>
        <w:autoSpaceDN w:val="0"/>
        <w:adjustRightInd w:val="0"/>
        <w:jc w:val="center"/>
        <w:rPr>
          <w:rFonts w:eastAsiaTheme="minorHAnsi"/>
          <w:b/>
          <w:lang w:eastAsia="en-US"/>
        </w:rPr>
      </w:pPr>
    </w:p>
    <w:p w:rsidR="00D424F3" w:rsidRPr="00FC47DC" w:rsidRDefault="00D424F3" w:rsidP="00D424F3">
      <w:pPr>
        <w:autoSpaceDE w:val="0"/>
        <w:autoSpaceDN w:val="0"/>
        <w:adjustRightInd w:val="0"/>
        <w:jc w:val="center"/>
        <w:rPr>
          <w:rFonts w:eastAsiaTheme="minorHAnsi"/>
          <w:b/>
          <w:lang w:eastAsia="en-US"/>
        </w:rPr>
      </w:pPr>
    </w:p>
    <w:p w:rsidR="00D424F3" w:rsidRPr="00FC47DC" w:rsidRDefault="00D424F3" w:rsidP="00D424F3">
      <w:pPr>
        <w:autoSpaceDE w:val="0"/>
        <w:autoSpaceDN w:val="0"/>
        <w:adjustRightInd w:val="0"/>
        <w:jc w:val="center"/>
      </w:pPr>
      <w:r w:rsidRPr="00FC47DC">
        <w:lastRenderedPageBreak/>
        <w:t>Совет депутатов</w:t>
      </w:r>
    </w:p>
    <w:p w:rsidR="00D424F3" w:rsidRPr="00FC47DC" w:rsidRDefault="00D424F3" w:rsidP="00D424F3">
      <w:pPr>
        <w:autoSpaceDE w:val="0"/>
        <w:autoSpaceDN w:val="0"/>
        <w:adjustRightInd w:val="0"/>
        <w:jc w:val="center"/>
      </w:pPr>
      <w:r w:rsidRPr="00FC47DC">
        <w:t xml:space="preserve"> Гжатского сельсовета</w:t>
      </w:r>
    </w:p>
    <w:p w:rsidR="00D424F3" w:rsidRPr="00FC47DC" w:rsidRDefault="00D424F3" w:rsidP="00D424F3">
      <w:pPr>
        <w:autoSpaceDE w:val="0"/>
        <w:autoSpaceDN w:val="0"/>
        <w:adjustRightInd w:val="0"/>
        <w:jc w:val="center"/>
      </w:pPr>
      <w:r w:rsidRPr="00FC47DC">
        <w:t xml:space="preserve"> Куйбышевского района</w:t>
      </w:r>
    </w:p>
    <w:p w:rsidR="00D424F3" w:rsidRPr="00FC47DC" w:rsidRDefault="00D424F3" w:rsidP="00D424F3">
      <w:pPr>
        <w:autoSpaceDE w:val="0"/>
        <w:autoSpaceDN w:val="0"/>
        <w:adjustRightInd w:val="0"/>
        <w:jc w:val="center"/>
      </w:pPr>
      <w:r w:rsidRPr="00FC47DC">
        <w:t xml:space="preserve"> Новосибирской области</w:t>
      </w:r>
    </w:p>
    <w:p w:rsidR="00D424F3" w:rsidRPr="00FC47DC" w:rsidRDefault="00D424F3" w:rsidP="00D424F3">
      <w:pPr>
        <w:autoSpaceDE w:val="0"/>
        <w:autoSpaceDN w:val="0"/>
        <w:adjustRightInd w:val="0"/>
        <w:jc w:val="center"/>
      </w:pPr>
      <w:r w:rsidRPr="00FC47DC">
        <w:t>шестого созыва</w:t>
      </w:r>
    </w:p>
    <w:p w:rsidR="00D424F3" w:rsidRPr="00FC47DC" w:rsidRDefault="00D424F3" w:rsidP="00D424F3">
      <w:pPr>
        <w:autoSpaceDE w:val="0"/>
        <w:autoSpaceDN w:val="0"/>
        <w:adjustRightInd w:val="0"/>
        <w:jc w:val="center"/>
        <w:rPr>
          <w:b/>
        </w:rPr>
      </w:pPr>
      <w:r w:rsidRPr="00FC47DC">
        <w:rPr>
          <w:b/>
        </w:rPr>
        <w:t>РЕШЕНИЕ № 6</w:t>
      </w:r>
    </w:p>
    <w:p w:rsidR="00D424F3" w:rsidRPr="00FC47DC" w:rsidRDefault="00D424F3" w:rsidP="00D424F3">
      <w:pPr>
        <w:autoSpaceDE w:val="0"/>
        <w:autoSpaceDN w:val="0"/>
        <w:adjustRightInd w:val="0"/>
        <w:jc w:val="center"/>
        <w:rPr>
          <w:b/>
        </w:rPr>
      </w:pPr>
      <w:r w:rsidRPr="00FC47DC">
        <w:rPr>
          <w:b/>
        </w:rPr>
        <w:t>Двадцать первой сессии</w:t>
      </w:r>
    </w:p>
    <w:p w:rsidR="00D424F3" w:rsidRPr="00FC47DC" w:rsidRDefault="00D424F3" w:rsidP="00D424F3">
      <w:pPr>
        <w:autoSpaceDE w:val="0"/>
        <w:autoSpaceDN w:val="0"/>
        <w:adjustRightInd w:val="0"/>
        <w:jc w:val="center"/>
      </w:pPr>
      <w:r w:rsidRPr="00FC47DC">
        <w:rPr>
          <w:b/>
        </w:rPr>
        <w:t>06.07.2022г.</w:t>
      </w:r>
      <w:r w:rsidRPr="00FC47DC">
        <w:tab/>
        <w:t xml:space="preserve">                                     с. Гжатск</w:t>
      </w:r>
    </w:p>
    <w:p w:rsidR="00D424F3" w:rsidRPr="00FC47DC" w:rsidRDefault="00D424F3" w:rsidP="00D424F3">
      <w:pPr>
        <w:pStyle w:val="ConsPlusNormal"/>
        <w:widowControl/>
        <w:rPr>
          <w:rFonts w:ascii="Times New Roman" w:hAnsi="Times New Roman" w:cs="Times New Roman"/>
          <w:sz w:val="24"/>
          <w:szCs w:val="24"/>
        </w:rPr>
      </w:pPr>
    </w:p>
    <w:p w:rsidR="00D424F3" w:rsidRPr="00FC47DC" w:rsidRDefault="00D424F3" w:rsidP="00D424F3">
      <w:pPr>
        <w:jc w:val="center"/>
        <w:rPr>
          <w:bCs/>
          <w:iCs/>
        </w:rPr>
      </w:pPr>
      <w:r w:rsidRPr="00FC47DC">
        <w:rPr>
          <w:b/>
          <w:bCs/>
          <w:spacing w:val="-1"/>
        </w:rPr>
        <w:t>Об утверждении Прогнозного плана приватизации муниципального имущества Гжатского сельсовета Куйбышевского района Новосибирской области на 2022 год и плановый период 2023-2024 годов</w:t>
      </w:r>
    </w:p>
    <w:p w:rsidR="00D424F3" w:rsidRPr="00FC47DC" w:rsidRDefault="00D424F3" w:rsidP="00D424F3">
      <w:pPr>
        <w:jc w:val="both"/>
        <w:rPr>
          <w:bCs/>
          <w:iCs/>
        </w:rPr>
      </w:pPr>
    </w:p>
    <w:p w:rsidR="00D424F3" w:rsidRPr="00FC47DC" w:rsidRDefault="00D424F3" w:rsidP="00D424F3">
      <w:pPr>
        <w:widowControl w:val="0"/>
        <w:autoSpaceDE w:val="0"/>
        <w:autoSpaceDN w:val="0"/>
        <w:adjustRightInd w:val="0"/>
        <w:ind w:firstLine="540"/>
        <w:jc w:val="both"/>
      </w:pPr>
      <w:r w:rsidRPr="00FC47DC">
        <w:rPr>
          <w:rFonts w:eastAsiaTheme="minorHAnsi"/>
          <w:bCs/>
          <w:lang w:eastAsia="en-US"/>
        </w:rPr>
        <w:t xml:space="preserve"> С целью реализации муниципального имущества в 2022 году и получением доходов в местный бюджет от приватизации, в соответствии с Федеральным </w:t>
      </w:r>
      <w:hyperlink r:id="rId5" w:history="1">
        <w:r w:rsidRPr="00FC47DC">
          <w:rPr>
            <w:rFonts w:eastAsiaTheme="minorHAnsi"/>
            <w:bCs/>
            <w:lang w:eastAsia="en-US"/>
          </w:rPr>
          <w:t>законом</w:t>
        </w:r>
      </w:hyperlink>
      <w:r w:rsidRPr="00FC47DC">
        <w:rPr>
          <w:rFonts w:eastAsiaTheme="minorHAnsi"/>
          <w:bCs/>
          <w:lang w:eastAsia="en-US"/>
        </w:rPr>
        <w:t xml:space="preserve"> от 21.12.2001 N 178-ФЗ "О приватизации государственного и муниципального имущества, руководствуясь  Уставом  </w:t>
      </w:r>
      <w:r w:rsidRPr="00FC47DC">
        <w:t xml:space="preserve">сельского поселения Гжатского сельсовета Куйбышевского района Новосибирской области, Совет депутатов Гжатского сельсовета Куйбышевского района Новосибирской области </w:t>
      </w:r>
    </w:p>
    <w:p w:rsidR="00D424F3" w:rsidRPr="00FC47DC" w:rsidRDefault="00D424F3" w:rsidP="00D424F3">
      <w:pPr>
        <w:widowControl w:val="0"/>
        <w:autoSpaceDE w:val="0"/>
        <w:autoSpaceDN w:val="0"/>
        <w:adjustRightInd w:val="0"/>
        <w:ind w:firstLine="540"/>
        <w:jc w:val="both"/>
        <w:rPr>
          <w:b/>
        </w:rPr>
      </w:pPr>
      <w:r w:rsidRPr="00FC47DC">
        <w:rPr>
          <w:b/>
        </w:rPr>
        <w:t>РЕШИЛ:</w:t>
      </w:r>
    </w:p>
    <w:p w:rsidR="00D424F3" w:rsidRPr="00FC47DC" w:rsidRDefault="00D424F3" w:rsidP="00D424F3">
      <w:pPr>
        <w:autoSpaceDE w:val="0"/>
        <w:autoSpaceDN w:val="0"/>
        <w:adjustRightInd w:val="0"/>
        <w:ind w:firstLine="540"/>
        <w:jc w:val="both"/>
        <w:rPr>
          <w:rFonts w:eastAsiaTheme="minorHAnsi"/>
          <w:bCs/>
          <w:lang w:eastAsia="en-US"/>
        </w:rPr>
      </w:pPr>
      <w:r w:rsidRPr="00FC47DC">
        <w:rPr>
          <w:rFonts w:eastAsiaTheme="minorHAnsi"/>
          <w:bCs/>
          <w:lang w:eastAsia="en-US"/>
        </w:rPr>
        <w:t>1. Утвердить Прогнозный план приватизации муниципального имущества на 2022 год (приложение №1).</w:t>
      </w:r>
    </w:p>
    <w:p w:rsidR="00D424F3" w:rsidRPr="00FC47DC" w:rsidRDefault="00D424F3" w:rsidP="00D424F3">
      <w:pPr>
        <w:autoSpaceDE w:val="0"/>
        <w:autoSpaceDN w:val="0"/>
        <w:adjustRightInd w:val="0"/>
        <w:ind w:firstLine="540"/>
        <w:jc w:val="both"/>
        <w:rPr>
          <w:rFonts w:eastAsiaTheme="minorHAnsi"/>
          <w:bCs/>
          <w:lang w:eastAsia="en-US"/>
        </w:rPr>
      </w:pPr>
      <w:r w:rsidRPr="00FC47DC">
        <w:rPr>
          <w:rFonts w:eastAsiaTheme="minorHAnsi"/>
          <w:bCs/>
          <w:lang w:eastAsia="en-US"/>
        </w:rPr>
        <w:t xml:space="preserve">2. Рекомендовать администрации </w:t>
      </w:r>
      <w:r w:rsidRPr="00FC47DC">
        <w:t>Гжатского сельсовета Куйбышевского района Новосибирской области</w:t>
      </w:r>
      <w:r w:rsidRPr="00FC47DC">
        <w:rPr>
          <w:rFonts w:eastAsiaTheme="minorHAnsi"/>
          <w:bCs/>
          <w:lang w:eastAsia="en-US"/>
        </w:rPr>
        <w:t xml:space="preserve"> осуществить функции продавца при приватизации муниципального имущества.</w:t>
      </w:r>
    </w:p>
    <w:p w:rsidR="00D424F3" w:rsidRPr="00FC47DC" w:rsidRDefault="00D424F3" w:rsidP="00D424F3">
      <w:pPr>
        <w:jc w:val="both"/>
      </w:pPr>
      <w:r w:rsidRPr="00FC47DC">
        <w:rPr>
          <w:rFonts w:eastAsiaTheme="minorHAnsi"/>
          <w:bCs/>
          <w:lang w:eastAsia="en-US"/>
        </w:rPr>
        <w:t xml:space="preserve">3. </w:t>
      </w:r>
      <w:r w:rsidRPr="00FC47DC">
        <w:t xml:space="preserve">Настоящее решение опубликовать в периодическом печатном издании органов местного самоуправления </w:t>
      </w:r>
      <w:r w:rsidRPr="00FC47DC">
        <w:rPr>
          <w:lang w:eastAsia="ar-SA"/>
        </w:rPr>
        <w:t>«Гжатский вестник», а также разместить на сайте Администрации Гжатского сельсовета</w:t>
      </w:r>
      <w:r w:rsidRPr="00FC47DC">
        <w:t xml:space="preserve"> Куйбышевского района Новосибирской области.</w:t>
      </w:r>
    </w:p>
    <w:p w:rsidR="00D424F3" w:rsidRPr="00FC47DC" w:rsidRDefault="00D424F3" w:rsidP="00D424F3">
      <w:pPr>
        <w:shd w:val="clear" w:color="auto" w:fill="FFFFFF"/>
        <w:jc w:val="both"/>
      </w:pPr>
    </w:p>
    <w:p w:rsidR="00D424F3" w:rsidRPr="00FC47DC" w:rsidRDefault="00D424F3" w:rsidP="00D424F3">
      <w:r w:rsidRPr="00FC47DC">
        <w:t>Председатель Совета депутатов</w:t>
      </w:r>
    </w:p>
    <w:p w:rsidR="00D424F3" w:rsidRPr="00FC47DC" w:rsidRDefault="00D424F3" w:rsidP="00D424F3">
      <w:r w:rsidRPr="00FC47DC">
        <w:t>Гжатского сельсовета</w:t>
      </w:r>
    </w:p>
    <w:p w:rsidR="00D424F3" w:rsidRPr="00FC47DC" w:rsidRDefault="00D424F3" w:rsidP="00D424F3">
      <w:r w:rsidRPr="00FC47DC">
        <w:t>Куйбышевского района</w:t>
      </w:r>
    </w:p>
    <w:p w:rsidR="00D424F3" w:rsidRPr="00FC47DC" w:rsidRDefault="00D424F3" w:rsidP="00D424F3">
      <w:r w:rsidRPr="00FC47DC">
        <w:t xml:space="preserve">Новосибирской области                                                                      И.А. Рудова </w:t>
      </w:r>
    </w:p>
    <w:p w:rsidR="00D424F3" w:rsidRPr="00FC47DC" w:rsidRDefault="00D424F3" w:rsidP="00D424F3">
      <w:pPr>
        <w:pStyle w:val="ConsPlusNormal"/>
        <w:widowControl/>
        <w:rPr>
          <w:rFonts w:ascii="Times New Roman" w:hAnsi="Times New Roman" w:cs="Times New Roman"/>
          <w:sz w:val="24"/>
          <w:szCs w:val="24"/>
        </w:rPr>
      </w:pPr>
    </w:p>
    <w:p w:rsidR="00D424F3" w:rsidRPr="00FC47DC" w:rsidRDefault="00D424F3" w:rsidP="00D424F3">
      <w:pPr>
        <w:pStyle w:val="ConsPlusNormal"/>
        <w:widowControl/>
        <w:rPr>
          <w:rFonts w:ascii="Times New Roman" w:hAnsi="Times New Roman" w:cs="Times New Roman"/>
          <w:sz w:val="24"/>
          <w:szCs w:val="24"/>
        </w:rPr>
      </w:pPr>
      <w:r w:rsidRPr="00FC47DC">
        <w:rPr>
          <w:rFonts w:ascii="Times New Roman" w:hAnsi="Times New Roman" w:cs="Times New Roman"/>
          <w:sz w:val="24"/>
          <w:szCs w:val="24"/>
        </w:rPr>
        <w:t xml:space="preserve">Глава Гжатского сельсовета                                                                                                    </w:t>
      </w:r>
    </w:p>
    <w:p w:rsidR="00D424F3" w:rsidRPr="00FC47DC" w:rsidRDefault="00D424F3" w:rsidP="00D424F3">
      <w:r w:rsidRPr="00FC47DC">
        <w:t>Куйбышевского района</w:t>
      </w:r>
    </w:p>
    <w:p w:rsidR="00D424F3" w:rsidRPr="00FC47DC" w:rsidRDefault="00D424F3" w:rsidP="00D424F3">
      <w:r w:rsidRPr="00FC47DC">
        <w:t xml:space="preserve">Новосибирской области                    </w:t>
      </w:r>
      <w:r w:rsidRPr="00FC47DC">
        <w:tab/>
      </w:r>
      <w:r w:rsidRPr="00FC47DC">
        <w:tab/>
      </w:r>
      <w:r w:rsidRPr="00FC47DC">
        <w:tab/>
      </w:r>
      <w:r w:rsidRPr="00FC47DC">
        <w:tab/>
      </w:r>
      <w:r w:rsidRPr="00FC47DC">
        <w:tab/>
        <w:t xml:space="preserve"> К.А. Зебин</w:t>
      </w:r>
    </w:p>
    <w:p w:rsidR="00D424F3" w:rsidRPr="00FC47DC" w:rsidRDefault="00D424F3" w:rsidP="00D424F3">
      <w:pPr>
        <w:pStyle w:val="ConsPlusNormal"/>
        <w:widowControl/>
        <w:jc w:val="right"/>
        <w:rPr>
          <w:rFonts w:ascii="Times New Roman" w:hAnsi="Times New Roman" w:cs="Times New Roman"/>
          <w:sz w:val="24"/>
          <w:szCs w:val="24"/>
        </w:rPr>
      </w:pPr>
      <w:r w:rsidRPr="00FC47DC">
        <w:rPr>
          <w:rFonts w:ascii="Times New Roman" w:hAnsi="Times New Roman" w:cs="Times New Roman"/>
          <w:sz w:val="24"/>
          <w:szCs w:val="24"/>
        </w:rPr>
        <w:t xml:space="preserve">                                                                                         </w:t>
      </w:r>
    </w:p>
    <w:p w:rsidR="00D424F3" w:rsidRPr="00FC47DC" w:rsidRDefault="00D424F3" w:rsidP="00D424F3">
      <w:pPr>
        <w:tabs>
          <w:tab w:val="left" w:pos="7680"/>
        </w:tabs>
        <w:ind w:firstLine="540"/>
        <w:jc w:val="right"/>
        <w:rPr>
          <w:bCs/>
        </w:rPr>
      </w:pPr>
      <w:r w:rsidRPr="00FC47DC">
        <w:rPr>
          <w:bCs/>
        </w:rPr>
        <w:t>Приложение № 1</w:t>
      </w:r>
    </w:p>
    <w:p w:rsidR="00D424F3" w:rsidRPr="00FC47DC" w:rsidRDefault="00D424F3" w:rsidP="00D424F3">
      <w:pPr>
        <w:ind w:left="6204" w:firstLine="540"/>
        <w:jc w:val="right"/>
        <w:rPr>
          <w:bCs/>
        </w:rPr>
      </w:pPr>
      <w:r w:rsidRPr="00FC47DC">
        <w:rPr>
          <w:bCs/>
        </w:rPr>
        <w:t>Утвержден</w:t>
      </w:r>
    </w:p>
    <w:p w:rsidR="00D424F3" w:rsidRPr="00FC47DC" w:rsidRDefault="00D424F3" w:rsidP="00D424F3">
      <w:pPr>
        <w:ind w:left="6204" w:firstLine="540"/>
        <w:jc w:val="right"/>
        <w:rPr>
          <w:bCs/>
        </w:rPr>
      </w:pPr>
      <w:r w:rsidRPr="00FC47DC">
        <w:rPr>
          <w:bCs/>
        </w:rPr>
        <w:t>решением Совета депутатов</w:t>
      </w:r>
    </w:p>
    <w:p w:rsidR="00D424F3" w:rsidRPr="00FC47DC" w:rsidRDefault="00D424F3" w:rsidP="00D424F3">
      <w:pPr>
        <w:ind w:left="4962" w:hanging="851"/>
        <w:jc w:val="right"/>
        <w:rPr>
          <w:bCs/>
        </w:rPr>
      </w:pPr>
      <w:r w:rsidRPr="00FC47DC">
        <w:rPr>
          <w:bCs/>
        </w:rPr>
        <w:t>Гжатского сельсовета</w:t>
      </w:r>
    </w:p>
    <w:p w:rsidR="00D424F3" w:rsidRPr="00FC47DC" w:rsidRDefault="00D424F3" w:rsidP="00D424F3">
      <w:pPr>
        <w:ind w:left="6204" w:firstLine="540"/>
        <w:jc w:val="right"/>
        <w:rPr>
          <w:bCs/>
        </w:rPr>
      </w:pPr>
      <w:r w:rsidRPr="00FC47DC">
        <w:rPr>
          <w:bCs/>
        </w:rPr>
        <w:t>от 06.07.2022 № 6</w:t>
      </w:r>
    </w:p>
    <w:p w:rsidR="00D424F3" w:rsidRPr="00FC47DC" w:rsidRDefault="00D424F3" w:rsidP="00D424F3">
      <w:pPr>
        <w:pStyle w:val="a5"/>
        <w:spacing w:before="0" w:beforeAutospacing="0" w:after="0" w:afterAutospacing="0"/>
        <w:jc w:val="center"/>
      </w:pPr>
      <w:r w:rsidRPr="00FC47DC">
        <w:rPr>
          <w:bCs/>
        </w:rPr>
        <w:t>Прогнозный план</w:t>
      </w:r>
    </w:p>
    <w:p w:rsidR="00D424F3" w:rsidRPr="00FC47DC" w:rsidRDefault="00D424F3" w:rsidP="00D424F3">
      <w:pPr>
        <w:jc w:val="center"/>
      </w:pPr>
      <w:r w:rsidRPr="00FC47DC">
        <w:rPr>
          <w:bCs/>
        </w:rPr>
        <w:t xml:space="preserve">приватизации муниципального имущества </w:t>
      </w:r>
    </w:p>
    <w:p w:rsidR="00D424F3" w:rsidRPr="00FC47DC" w:rsidRDefault="00D424F3" w:rsidP="00D424F3">
      <w:pPr>
        <w:jc w:val="center"/>
        <w:rPr>
          <w:bCs/>
          <w:spacing w:val="-1"/>
        </w:rPr>
      </w:pPr>
      <w:r w:rsidRPr="00FC47DC">
        <w:rPr>
          <w:bCs/>
        </w:rPr>
        <w:t xml:space="preserve">Гжатского сельсовета </w:t>
      </w:r>
      <w:r w:rsidRPr="00FC47DC">
        <w:rPr>
          <w:bCs/>
          <w:spacing w:val="-1"/>
        </w:rPr>
        <w:t xml:space="preserve">Куйбышевского района Новосибирской области </w:t>
      </w:r>
    </w:p>
    <w:p w:rsidR="00D424F3" w:rsidRPr="00FC47DC" w:rsidRDefault="00D424F3" w:rsidP="00D424F3">
      <w:pPr>
        <w:jc w:val="center"/>
        <w:rPr>
          <w:bCs/>
          <w:iCs/>
        </w:rPr>
      </w:pPr>
      <w:r w:rsidRPr="00FC47DC">
        <w:rPr>
          <w:bCs/>
          <w:spacing w:val="-1"/>
        </w:rPr>
        <w:t xml:space="preserve">на 2022 </w:t>
      </w:r>
      <w:proofErr w:type="gramStart"/>
      <w:r w:rsidRPr="00FC47DC">
        <w:rPr>
          <w:bCs/>
          <w:spacing w:val="-1"/>
        </w:rPr>
        <w:t>год  и</w:t>
      </w:r>
      <w:proofErr w:type="gramEnd"/>
      <w:r w:rsidRPr="00FC47DC">
        <w:rPr>
          <w:bCs/>
          <w:spacing w:val="-1"/>
        </w:rPr>
        <w:t xml:space="preserve"> плановый период 2023-2024 годов</w:t>
      </w:r>
    </w:p>
    <w:p w:rsidR="00D424F3" w:rsidRPr="00FC47DC" w:rsidRDefault="00D424F3" w:rsidP="00D424F3">
      <w:pPr>
        <w:jc w:val="center"/>
      </w:pPr>
    </w:p>
    <w:p w:rsidR="00D424F3" w:rsidRPr="00FC47DC" w:rsidRDefault="00D424F3" w:rsidP="00D424F3">
      <w:pPr>
        <w:jc w:val="center"/>
        <w:rPr>
          <w:bCs/>
        </w:rPr>
      </w:pPr>
      <w:r w:rsidRPr="00FC47DC">
        <w:rPr>
          <w:bCs/>
        </w:rPr>
        <w:t> 1. Введение</w:t>
      </w:r>
    </w:p>
    <w:p w:rsidR="00D424F3" w:rsidRPr="00FC47DC" w:rsidRDefault="00D424F3" w:rsidP="00D424F3">
      <w:pPr>
        <w:jc w:val="both"/>
      </w:pPr>
      <w:r w:rsidRPr="00FC47DC">
        <w:t> </w:t>
      </w:r>
      <w:r w:rsidRPr="00FC47DC">
        <w:tab/>
        <w:t xml:space="preserve">1.1. Прогнозный план приватизации муниципального имущества Гжатского сельсовета на 2022 год (далее – Прогнозный план) разработан в соответствии с </w:t>
      </w:r>
      <w:r w:rsidRPr="00FC47DC">
        <w:lastRenderedPageBreak/>
        <w:t>Федеральными законами от 21 декабря 2010 года № 178-ФЗ «О приватизации государственного и муниципального имущества»,  от 29 июля 1998 года № 135-ФЗ «Об оценочной деятельности в Российской Федерации», Положением о проведении конкурса по продаже государственного и муниципального имущества, утвержденным постановлением  Правительства Российской Федерации  от 12 августа 2002 года № 584, Положением об организации продажи государственного и муниципального имущества  на аукционе и Положением об организации продажи находящихся в государственной и муниципальной собственности акций  открытых акционерных обществ на специализированном аукционе, утвержденными постановлением Правительства Российской Федерации  от 12 августа 2002 года № 585.</w:t>
      </w:r>
    </w:p>
    <w:p w:rsidR="00D424F3" w:rsidRPr="00FC47DC" w:rsidRDefault="00D424F3" w:rsidP="00D424F3">
      <w:pPr>
        <w:jc w:val="both"/>
      </w:pPr>
      <w:r w:rsidRPr="00FC47DC">
        <w:t xml:space="preserve">    </w:t>
      </w:r>
      <w:r w:rsidRPr="00FC47DC">
        <w:tab/>
        <w:t xml:space="preserve">Настоящий Прогнозный план устанавливает </w:t>
      </w:r>
      <w:proofErr w:type="gramStart"/>
      <w:r w:rsidRPr="00FC47DC">
        <w:t>основные  цели</w:t>
      </w:r>
      <w:proofErr w:type="gramEnd"/>
      <w:r w:rsidRPr="00FC47DC">
        <w:t>, задачи приватизации муниципального имущества Гжатского сельсовета, конкретный перечень муниципального имущества, подлежащего приватизации, и мероприятия по его реализации.</w:t>
      </w:r>
    </w:p>
    <w:p w:rsidR="00D424F3" w:rsidRPr="00FC47DC" w:rsidRDefault="00D424F3" w:rsidP="00D424F3">
      <w:pPr>
        <w:pStyle w:val="ac"/>
        <w:jc w:val="both"/>
        <w:rPr>
          <w:rFonts w:ascii="Times New Roman" w:hAnsi="Times New Roman"/>
          <w:sz w:val="24"/>
          <w:szCs w:val="24"/>
        </w:rPr>
      </w:pPr>
      <w:r w:rsidRPr="00FC47DC">
        <w:rPr>
          <w:rFonts w:ascii="Times New Roman" w:hAnsi="Times New Roman"/>
          <w:sz w:val="24"/>
          <w:szCs w:val="24"/>
        </w:rPr>
        <w:t>   </w:t>
      </w:r>
      <w:r w:rsidRPr="00FC47DC">
        <w:rPr>
          <w:rFonts w:ascii="Times New Roman" w:hAnsi="Times New Roman"/>
          <w:sz w:val="24"/>
          <w:szCs w:val="24"/>
        </w:rPr>
        <w:tab/>
        <w:t xml:space="preserve"> 1.2. Основными целями реализации настоящего Прогнозного плана являются:</w:t>
      </w:r>
    </w:p>
    <w:p w:rsidR="00D424F3" w:rsidRPr="00FC47DC" w:rsidRDefault="00D424F3" w:rsidP="00D424F3">
      <w:pPr>
        <w:pStyle w:val="ac"/>
        <w:jc w:val="both"/>
        <w:rPr>
          <w:rFonts w:ascii="Times New Roman" w:hAnsi="Times New Roman"/>
          <w:sz w:val="24"/>
          <w:szCs w:val="24"/>
        </w:rPr>
      </w:pPr>
      <w:r w:rsidRPr="00FC47DC">
        <w:rPr>
          <w:rFonts w:ascii="Times New Roman" w:hAnsi="Times New Roman"/>
          <w:sz w:val="24"/>
          <w:szCs w:val="24"/>
        </w:rPr>
        <w:t>- отчуждение или перепрофилирование муниципального имущества, не предназначенного для решения вопросов местного значения, и приведение структуры имущества в соответствие с нормами действующего законодательства о местном самоуправлении;</w:t>
      </w:r>
    </w:p>
    <w:p w:rsidR="00D424F3" w:rsidRPr="00FC47DC" w:rsidRDefault="00D424F3" w:rsidP="00D424F3">
      <w:pPr>
        <w:pStyle w:val="ac"/>
        <w:jc w:val="both"/>
        <w:rPr>
          <w:rFonts w:ascii="Times New Roman" w:hAnsi="Times New Roman"/>
          <w:sz w:val="24"/>
          <w:szCs w:val="24"/>
        </w:rPr>
      </w:pPr>
      <w:r w:rsidRPr="00FC47DC">
        <w:rPr>
          <w:rFonts w:ascii="Times New Roman" w:hAnsi="Times New Roman"/>
          <w:sz w:val="24"/>
          <w:szCs w:val="24"/>
        </w:rPr>
        <w:t xml:space="preserve">- обеспечение поступления неналоговых доходов в бюджет поселения от приватизации муниципального имущества, которое не используется для обеспечения функций и задач сельского поселения; </w:t>
      </w:r>
    </w:p>
    <w:p w:rsidR="00D424F3" w:rsidRPr="00FC47DC" w:rsidRDefault="00D424F3" w:rsidP="00D424F3">
      <w:pPr>
        <w:pStyle w:val="ac"/>
        <w:jc w:val="both"/>
        <w:rPr>
          <w:rFonts w:ascii="Times New Roman" w:hAnsi="Times New Roman"/>
          <w:sz w:val="24"/>
          <w:szCs w:val="24"/>
        </w:rPr>
      </w:pPr>
      <w:r w:rsidRPr="00FC47DC">
        <w:rPr>
          <w:rFonts w:ascii="Times New Roman" w:hAnsi="Times New Roman"/>
          <w:sz w:val="24"/>
          <w:szCs w:val="24"/>
        </w:rPr>
        <w:t>- сокращение расходов из бюджета поселения на содержание малодоходного имущества;</w:t>
      </w:r>
    </w:p>
    <w:p w:rsidR="00D424F3" w:rsidRPr="00FC47DC" w:rsidRDefault="00D424F3" w:rsidP="00D424F3">
      <w:pPr>
        <w:pStyle w:val="ac"/>
        <w:jc w:val="both"/>
        <w:rPr>
          <w:rFonts w:ascii="Times New Roman" w:hAnsi="Times New Roman"/>
          <w:sz w:val="24"/>
          <w:szCs w:val="24"/>
        </w:rPr>
      </w:pPr>
      <w:r w:rsidRPr="00FC47DC">
        <w:rPr>
          <w:rFonts w:ascii="Times New Roman" w:hAnsi="Times New Roman"/>
          <w:sz w:val="24"/>
          <w:szCs w:val="24"/>
        </w:rPr>
        <w:t>- повышение эффективности использования муниципальной собственности;</w:t>
      </w:r>
    </w:p>
    <w:p w:rsidR="00D424F3" w:rsidRPr="00FC47DC" w:rsidRDefault="00D424F3" w:rsidP="00D424F3">
      <w:pPr>
        <w:pStyle w:val="ac"/>
        <w:jc w:val="both"/>
        <w:rPr>
          <w:rFonts w:ascii="Times New Roman" w:hAnsi="Times New Roman"/>
          <w:sz w:val="24"/>
          <w:szCs w:val="24"/>
        </w:rPr>
      </w:pPr>
      <w:r w:rsidRPr="00FC47DC">
        <w:rPr>
          <w:rFonts w:ascii="Times New Roman" w:hAnsi="Times New Roman"/>
          <w:sz w:val="24"/>
          <w:szCs w:val="24"/>
        </w:rPr>
        <w:t>- усиление социальной направленности приватизации;</w:t>
      </w:r>
    </w:p>
    <w:p w:rsidR="00D424F3" w:rsidRPr="00FC47DC" w:rsidRDefault="00D424F3" w:rsidP="00D424F3">
      <w:pPr>
        <w:jc w:val="both"/>
      </w:pPr>
      <w:r w:rsidRPr="00FC47DC">
        <w:t xml:space="preserve">- обеспечение планомерности </w:t>
      </w:r>
      <w:proofErr w:type="gramStart"/>
      <w:r w:rsidRPr="00FC47DC">
        <w:t>процесса  приватизации</w:t>
      </w:r>
      <w:proofErr w:type="gramEnd"/>
      <w:r w:rsidRPr="00FC47DC">
        <w:t>.</w:t>
      </w:r>
    </w:p>
    <w:p w:rsidR="00D424F3" w:rsidRPr="00FC47DC" w:rsidRDefault="00D424F3" w:rsidP="00D424F3">
      <w:pPr>
        <w:jc w:val="both"/>
      </w:pPr>
      <w:r w:rsidRPr="00FC47DC">
        <w:t xml:space="preserve">    </w:t>
      </w:r>
      <w:r w:rsidRPr="00FC47DC">
        <w:tab/>
        <w:t>1.3. Для достижения указанных целей приватизация муниципального имущества будет направлена на решение следующих задач:</w:t>
      </w:r>
    </w:p>
    <w:p w:rsidR="00D424F3" w:rsidRPr="00FC47DC" w:rsidRDefault="00D424F3" w:rsidP="00D424F3">
      <w:pPr>
        <w:jc w:val="both"/>
      </w:pPr>
      <w:r w:rsidRPr="00FC47DC">
        <w:t xml:space="preserve">- </w:t>
      </w:r>
      <w:proofErr w:type="gramStart"/>
      <w:r w:rsidRPr="00FC47DC">
        <w:t>продолжение  структурных</w:t>
      </w:r>
      <w:proofErr w:type="gramEnd"/>
      <w:r w:rsidRPr="00FC47DC">
        <w:t xml:space="preserve"> преобразований в экономике сельского поселения;</w:t>
      </w:r>
    </w:p>
    <w:p w:rsidR="00D424F3" w:rsidRPr="00FC47DC" w:rsidRDefault="00D424F3" w:rsidP="00D424F3">
      <w:pPr>
        <w:jc w:val="both"/>
      </w:pPr>
      <w:r w:rsidRPr="00FC47DC">
        <w:t>- оптимизация структуры муниципальной собственности;</w:t>
      </w:r>
    </w:p>
    <w:p w:rsidR="00D424F3" w:rsidRPr="00FC47DC" w:rsidRDefault="00D424F3" w:rsidP="00D424F3">
      <w:pPr>
        <w:jc w:val="both"/>
      </w:pPr>
      <w:r w:rsidRPr="00FC47DC">
        <w:t>- привлечение инвестиций в процесс приватизации;</w:t>
      </w:r>
    </w:p>
    <w:p w:rsidR="00D424F3" w:rsidRPr="00FC47DC" w:rsidRDefault="00D424F3" w:rsidP="00D424F3">
      <w:pPr>
        <w:jc w:val="both"/>
      </w:pPr>
      <w:r w:rsidRPr="00FC47DC">
        <w:t>- рациональное пополнение доходов бюджета сельского поселения;</w:t>
      </w:r>
    </w:p>
    <w:p w:rsidR="00D424F3" w:rsidRPr="00FC47DC" w:rsidRDefault="00D424F3" w:rsidP="00D424F3">
      <w:pPr>
        <w:jc w:val="both"/>
      </w:pPr>
      <w:r w:rsidRPr="00FC47DC">
        <w:t>- уменьшение расходов бюджета сельского поселения на управление муниципальным имуществом;</w:t>
      </w:r>
    </w:p>
    <w:p w:rsidR="00D424F3" w:rsidRPr="00FC47DC" w:rsidRDefault="00D424F3" w:rsidP="00D424F3">
      <w:pPr>
        <w:jc w:val="both"/>
      </w:pPr>
      <w:r w:rsidRPr="00FC47DC">
        <w:t xml:space="preserve">- проведение предпродажной подготовки с привлечением аудиторов, оценщиков, финансовых и </w:t>
      </w:r>
      <w:proofErr w:type="gramStart"/>
      <w:r w:rsidRPr="00FC47DC">
        <w:t>юридических  консультантов</w:t>
      </w:r>
      <w:proofErr w:type="gramEnd"/>
      <w:r w:rsidRPr="00FC47DC">
        <w:t>;</w:t>
      </w:r>
    </w:p>
    <w:p w:rsidR="00D424F3" w:rsidRPr="00FC47DC" w:rsidRDefault="00D424F3" w:rsidP="00D424F3">
      <w:pPr>
        <w:jc w:val="both"/>
      </w:pPr>
      <w:r w:rsidRPr="00FC47DC">
        <w:t>- дифференцированный подход к приватизации предприятий в зависимости от их ликвидности;</w:t>
      </w:r>
    </w:p>
    <w:p w:rsidR="00D424F3" w:rsidRPr="00FC47DC" w:rsidRDefault="00D424F3" w:rsidP="00D424F3">
      <w:pPr>
        <w:jc w:val="both"/>
      </w:pPr>
      <w:r w:rsidRPr="00FC47DC">
        <w:t>- обеспечение контроля за выполнением обязательств собственниками приватизируемого имущества;</w:t>
      </w:r>
    </w:p>
    <w:p w:rsidR="00D424F3" w:rsidRPr="00FC47DC" w:rsidRDefault="00D424F3" w:rsidP="00D424F3">
      <w:pPr>
        <w:jc w:val="both"/>
      </w:pPr>
      <w:r w:rsidRPr="00FC47DC">
        <w:t>- проведение в сжатые сроки приватизации объектов незавершенного строительства.</w:t>
      </w:r>
    </w:p>
    <w:p w:rsidR="00D424F3" w:rsidRPr="00FC47DC" w:rsidRDefault="00D424F3" w:rsidP="00D424F3">
      <w:pPr>
        <w:jc w:val="both"/>
      </w:pPr>
    </w:p>
    <w:p w:rsidR="00D424F3" w:rsidRPr="00FC47DC" w:rsidRDefault="00D424F3" w:rsidP="00D424F3">
      <w:pPr>
        <w:jc w:val="center"/>
      </w:pPr>
      <w:r w:rsidRPr="00FC47DC">
        <w:rPr>
          <w:bCs/>
        </w:rPr>
        <w:t xml:space="preserve">2. Перечни муниципального имущества, подлежащего приватизации </w:t>
      </w:r>
    </w:p>
    <w:p w:rsidR="00D424F3" w:rsidRPr="00FC47DC" w:rsidRDefault="00D424F3" w:rsidP="00D424F3">
      <w:pPr>
        <w:jc w:val="center"/>
        <w:rPr>
          <w:bCs/>
        </w:rPr>
      </w:pPr>
      <w:r w:rsidRPr="00FC47DC">
        <w:rPr>
          <w:bCs/>
        </w:rPr>
        <w:t>на 2022 год</w:t>
      </w:r>
    </w:p>
    <w:p w:rsidR="00D424F3" w:rsidRPr="00FC47DC" w:rsidRDefault="00D424F3" w:rsidP="00D424F3">
      <w:pPr>
        <w:jc w:val="both"/>
      </w:pPr>
      <w:r w:rsidRPr="00FC47DC">
        <w:t>     2.1. В рамках реализации задач по приватизации муниципального имущества на 2022 год необходимо осуществить продажу объектов недвижимости согласно приложению 1 к настоящему Прогнозному плану.</w:t>
      </w:r>
    </w:p>
    <w:p w:rsidR="00D424F3" w:rsidRPr="00FC47DC" w:rsidRDefault="00D424F3" w:rsidP="00D424F3">
      <w:pPr>
        <w:jc w:val="both"/>
      </w:pPr>
    </w:p>
    <w:p w:rsidR="00D424F3" w:rsidRPr="00FC47DC" w:rsidRDefault="00D424F3" w:rsidP="00D424F3">
      <w:pPr>
        <w:jc w:val="center"/>
        <w:rPr>
          <w:bCs/>
        </w:rPr>
      </w:pPr>
      <w:r w:rsidRPr="00FC47DC">
        <w:rPr>
          <w:bCs/>
        </w:rPr>
        <w:t xml:space="preserve">3. </w:t>
      </w:r>
      <w:proofErr w:type="gramStart"/>
      <w:r w:rsidRPr="00FC47DC">
        <w:rPr>
          <w:bCs/>
        </w:rPr>
        <w:t>Основные  мероприятия</w:t>
      </w:r>
      <w:proofErr w:type="gramEnd"/>
      <w:r w:rsidRPr="00FC47DC">
        <w:rPr>
          <w:bCs/>
        </w:rPr>
        <w:t xml:space="preserve"> по реализации Прогнозного плана</w:t>
      </w:r>
    </w:p>
    <w:p w:rsidR="00D424F3" w:rsidRPr="00FC47DC" w:rsidRDefault="00D424F3" w:rsidP="00D424F3">
      <w:pPr>
        <w:jc w:val="both"/>
      </w:pPr>
      <w:r w:rsidRPr="00FC47DC">
        <w:t xml:space="preserve">    3.1. В целях реализации настоящего Прогнозного плана предусматривается </w:t>
      </w:r>
      <w:proofErr w:type="gramStart"/>
      <w:r w:rsidRPr="00FC47DC">
        <w:t>проведение  следующих</w:t>
      </w:r>
      <w:proofErr w:type="gramEnd"/>
      <w:r w:rsidRPr="00FC47DC">
        <w:t xml:space="preserve"> мероприятий:</w:t>
      </w:r>
    </w:p>
    <w:p w:rsidR="00D424F3" w:rsidRPr="00FC47DC" w:rsidRDefault="00D424F3" w:rsidP="00D424F3">
      <w:pPr>
        <w:jc w:val="both"/>
      </w:pPr>
      <w:r w:rsidRPr="00FC47DC">
        <w:t>- государственная регистрация права муниципальной собственности на объекты недвижимости, подлежащие приватизации;</w:t>
      </w:r>
    </w:p>
    <w:p w:rsidR="00D424F3" w:rsidRPr="00FC47DC" w:rsidRDefault="00D424F3" w:rsidP="00D424F3">
      <w:pPr>
        <w:jc w:val="both"/>
      </w:pPr>
      <w:r w:rsidRPr="00FC47DC">
        <w:lastRenderedPageBreak/>
        <w:t>- формирование земельных участков, занимаемых подлежащими приватизации объектами недвижимости;</w:t>
      </w:r>
    </w:p>
    <w:p w:rsidR="00D424F3" w:rsidRPr="00FC47DC" w:rsidRDefault="00D424F3" w:rsidP="00D424F3">
      <w:pPr>
        <w:jc w:val="both"/>
      </w:pPr>
      <w:r w:rsidRPr="00FC47DC">
        <w:t>- оценка муниципального имущества;</w:t>
      </w:r>
    </w:p>
    <w:p w:rsidR="00D424F3" w:rsidRPr="00FC47DC" w:rsidRDefault="00D424F3" w:rsidP="00D424F3">
      <w:pPr>
        <w:jc w:val="both"/>
      </w:pPr>
      <w:r w:rsidRPr="00FC47DC">
        <w:t>- подготовка и утверждение планов приватизации;</w:t>
      </w:r>
    </w:p>
    <w:p w:rsidR="00D424F3" w:rsidRPr="00FC47DC" w:rsidRDefault="00D424F3" w:rsidP="00D424F3">
      <w:pPr>
        <w:jc w:val="both"/>
      </w:pPr>
      <w:r w:rsidRPr="00FC47DC">
        <w:t>- информационное обеспечение муниципального имущества;</w:t>
      </w:r>
    </w:p>
    <w:p w:rsidR="00D424F3" w:rsidRPr="00FC47DC" w:rsidRDefault="00D424F3" w:rsidP="00D424F3">
      <w:pPr>
        <w:jc w:val="both"/>
      </w:pPr>
      <w:r w:rsidRPr="00FC47DC">
        <w:t>- подготовка и проведение конкурсов и аукционов по продаже муниципального имущества, распределение денежных средств, полученных от приватизации муниципального имущества;</w:t>
      </w:r>
    </w:p>
    <w:p w:rsidR="00D424F3" w:rsidRPr="00FC47DC" w:rsidRDefault="00D424F3" w:rsidP="00D424F3">
      <w:pPr>
        <w:jc w:val="both"/>
      </w:pPr>
      <w:r w:rsidRPr="00FC47DC">
        <w:t>- государственная регистрация перехода права собственности к новому собственнику;</w:t>
      </w:r>
    </w:p>
    <w:p w:rsidR="00D424F3" w:rsidRPr="00FC47DC" w:rsidRDefault="00D424F3" w:rsidP="00D424F3">
      <w:pPr>
        <w:jc w:val="both"/>
      </w:pPr>
      <w:r w:rsidRPr="00FC47DC">
        <w:t xml:space="preserve">- информирование населения об объектах недвижимости, подлежащих приватизации через средства массовой </w:t>
      </w:r>
      <w:proofErr w:type="gramStart"/>
      <w:r w:rsidRPr="00FC47DC">
        <w:t>информации  и</w:t>
      </w:r>
      <w:proofErr w:type="gramEnd"/>
      <w:r w:rsidRPr="00FC47DC">
        <w:t xml:space="preserve"> сети Интернет.</w:t>
      </w:r>
    </w:p>
    <w:p w:rsidR="00D424F3" w:rsidRPr="00FC47DC" w:rsidRDefault="00D424F3" w:rsidP="00D424F3">
      <w:pPr>
        <w:jc w:val="both"/>
      </w:pPr>
    </w:p>
    <w:p w:rsidR="00D424F3" w:rsidRPr="00FC47DC" w:rsidRDefault="00D424F3" w:rsidP="00D424F3">
      <w:pPr>
        <w:jc w:val="center"/>
        <w:rPr>
          <w:bCs/>
        </w:rPr>
      </w:pPr>
      <w:r w:rsidRPr="00FC47DC">
        <w:rPr>
          <w:bCs/>
        </w:rPr>
        <w:t xml:space="preserve">4. Определение цены подлежащего приватизации </w:t>
      </w:r>
    </w:p>
    <w:p w:rsidR="00D424F3" w:rsidRPr="00FC47DC" w:rsidRDefault="00D424F3" w:rsidP="00D424F3">
      <w:pPr>
        <w:jc w:val="center"/>
        <w:rPr>
          <w:bCs/>
        </w:rPr>
      </w:pPr>
      <w:r w:rsidRPr="00FC47DC">
        <w:rPr>
          <w:bCs/>
        </w:rPr>
        <w:t>муниципального имущества</w:t>
      </w:r>
    </w:p>
    <w:p w:rsidR="00D424F3" w:rsidRPr="00FC47DC" w:rsidRDefault="00D424F3" w:rsidP="00D424F3">
      <w:pPr>
        <w:jc w:val="both"/>
      </w:pPr>
      <w:r w:rsidRPr="00FC47DC">
        <w:t xml:space="preserve">     4.1 Нормативная цена подлежащего приватизации имущества (минимальная цена, по которой возможно отчуждение этого имущества) определяется в порядке, установленном постановлением Правительства Российской Федерации от </w:t>
      </w:r>
      <w:proofErr w:type="gramStart"/>
      <w:r w:rsidRPr="00FC47DC">
        <w:t>14.02.2006  №</w:t>
      </w:r>
      <w:proofErr w:type="gramEnd"/>
      <w:r w:rsidRPr="00FC47DC">
        <w:t xml:space="preserve"> 87 «Об утверждении Правил определения нормативной цены подлежащего приватизации государственного или муниципального имущества».</w:t>
      </w:r>
    </w:p>
    <w:p w:rsidR="00D424F3" w:rsidRPr="00FC47DC" w:rsidRDefault="00D424F3" w:rsidP="00D424F3">
      <w:pPr>
        <w:jc w:val="both"/>
      </w:pPr>
      <w:r w:rsidRPr="00FC47DC">
        <w:t xml:space="preserve">     Начальная цена приватизируемого имущества устанавливается в случаях, предусмотренных законом на основании отчета независимых оценщиков об оценке муниципального имущества, </w:t>
      </w:r>
      <w:proofErr w:type="gramStart"/>
      <w:r w:rsidRPr="00FC47DC">
        <w:t>составленного  в</w:t>
      </w:r>
      <w:proofErr w:type="gramEnd"/>
      <w:r w:rsidRPr="00FC47DC">
        <w:t xml:space="preserve"> соответствии с законодательством Российской Федерации об оценочной деятельности.</w:t>
      </w:r>
    </w:p>
    <w:p w:rsidR="00D424F3" w:rsidRPr="00FC47DC" w:rsidRDefault="00D424F3" w:rsidP="00D424F3">
      <w:pPr>
        <w:jc w:val="both"/>
      </w:pPr>
      <w:r w:rsidRPr="00FC47DC">
        <w:t>      4.2. Сделки купли -  продажи приватизируемого муниципального имущества облагаются налогом на добавленную стоимость.</w:t>
      </w:r>
    </w:p>
    <w:p w:rsidR="00D424F3" w:rsidRPr="00FC47DC" w:rsidRDefault="00D424F3" w:rsidP="00D424F3">
      <w:pPr>
        <w:jc w:val="center"/>
        <w:rPr>
          <w:bCs/>
        </w:rPr>
      </w:pPr>
    </w:p>
    <w:p w:rsidR="00D424F3" w:rsidRPr="00FC47DC" w:rsidRDefault="00D424F3" w:rsidP="00D424F3">
      <w:pPr>
        <w:jc w:val="center"/>
        <w:rPr>
          <w:bCs/>
        </w:rPr>
      </w:pPr>
      <w:r w:rsidRPr="00FC47DC">
        <w:rPr>
          <w:bCs/>
        </w:rPr>
        <w:t>5. Отчуждение земельных участков</w:t>
      </w:r>
    </w:p>
    <w:p w:rsidR="00D424F3" w:rsidRPr="00FC47DC" w:rsidRDefault="00D424F3" w:rsidP="00D424F3">
      <w:pPr>
        <w:jc w:val="both"/>
      </w:pPr>
      <w:r w:rsidRPr="00FC47DC">
        <w:t>    </w:t>
      </w:r>
      <w:r w:rsidRPr="00FC47DC">
        <w:tab/>
        <w:t xml:space="preserve">5.1. Приватизация зданий, строений и сооружений, а также объектов, строительство </w:t>
      </w:r>
      <w:proofErr w:type="gramStart"/>
      <w:r w:rsidRPr="00FC47DC">
        <w:t>которых  не</w:t>
      </w:r>
      <w:proofErr w:type="gramEnd"/>
      <w:r w:rsidRPr="00FC47DC">
        <w:t xml:space="preserve"> завершено и которые признаны самостоятельными объектами недвижимости, осуществляются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законодательством.</w:t>
      </w:r>
    </w:p>
    <w:p w:rsidR="00D424F3" w:rsidRPr="00FC47DC" w:rsidRDefault="00D424F3" w:rsidP="00D424F3">
      <w:pPr>
        <w:jc w:val="both"/>
      </w:pPr>
      <w:r w:rsidRPr="00FC47DC">
        <w:t xml:space="preserve">     </w:t>
      </w:r>
      <w:r w:rsidRPr="00FC47DC">
        <w:tab/>
        <w:t>При приватизации расположенных на неделимом земельном участке частей строений и сооружений, признаваемых самостоятельными объектами недвижимости, с покупателями заключаются договора аренды земельного участка с множественностью лиц на стороне арендатора в порядке, установленном законодательством.</w:t>
      </w:r>
    </w:p>
    <w:p w:rsidR="00D424F3" w:rsidRPr="00FC47DC" w:rsidRDefault="00D424F3" w:rsidP="00D424F3">
      <w:pPr>
        <w:jc w:val="both"/>
      </w:pPr>
      <w:r w:rsidRPr="00FC47DC">
        <w:t xml:space="preserve">     </w:t>
      </w:r>
      <w:r w:rsidRPr="00FC47DC">
        <w:tab/>
        <w:t xml:space="preserve">Собственники расположенных на неделимом земельном участке </w:t>
      </w:r>
      <w:proofErr w:type="gramStart"/>
      <w:r w:rsidRPr="00FC47DC">
        <w:t>объектов  недвижимости</w:t>
      </w:r>
      <w:proofErr w:type="gramEnd"/>
      <w:r w:rsidRPr="00FC47DC">
        <w:t xml:space="preserve"> вправе одновременно приобрести в общую долевую собственность земельный  участок  после приватизации всех частей здания, строения, сооружения к общей площади здания, строения, сооружения.</w:t>
      </w:r>
    </w:p>
    <w:p w:rsidR="00D424F3" w:rsidRPr="00FC47DC" w:rsidRDefault="00D424F3" w:rsidP="00D424F3">
      <w:pPr>
        <w:jc w:val="both"/>
      </w:pPr>
      <w:r w:rsidRPr="00FC47DC">
        <w:t xml:space="preserve">     </w:t>
      </w:r>
      <w:r w:rsidRPr="00FC47DC">
        <w:tab/>
        <w:t>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D424F3" w:rsidRPr="00FC47DC" w:rsidRDefault="00D424F3" w:rsidP="00D424F3">
      <w:pPr>
        <w:jc w:val="both"/>
      </w:pPr>
      <w:r w:rsidRPr="00FC47DC">
        <w:t xml:space="preserve">    </w:t>
      </w:r>
      <w:r w:rsidRPr="00FC47DC">
        <w:tab/>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D424F3" w:rsidRPr="00FC47DC" w:rsidRDefault="00D424F3" w:rsidP="00D424F3">
      <w:pPr>
        <w:jc w:val="both"/>
      </w:pPr>
    </w:p>
    <w:p w:rsidR="00D424F3" w:rsidRPr="00FC47DC" w:rsidRDefault="00D424F3" w:rsidP="00D424F3">
      <w:pPr>
        <w:jc w:val="center"/>
        <w:rPr>
          <w:bCs/>
        </w:rPr>
      </w:pPr>
      <w:r w:rsidRPr="00FC47DC">
        <w:rPr>
          <w:bCs/>
        </w:rPr>
        <w:t>6. Финансовое обеспечение выполнение Прогнозного плана</w:t>
      </w:r>
    </w:p>
    <w:p w:rsidR="00D424F3" w:rsidRPr="00FC47DC" w:rsidRDefault="00D424F3" w:rsidP="00D424F3">
      <w:pPr>
        <w:jc w:val="both"/>
      </w:pPr>
      <w:r w:rsidRPr="00FC47DC">
        <w:t xml:space="preserve">     </w:t>
      </w:r>
      <w:r w:rsidRPr="00FC47DC">
        <w:tab/>
        <w:t xml:space="preserve">6.1. Финансирование основных </w:t>
      </w:r>
      <w:proofErr w:type="gramStart"/>
      <w:r w:rsidRPr="00FC47DC">
        <w:t>мероприятий  по</w:t>
      </w:r>
      <w:proofErr w:type="gramEnd"/>
      <w:r w:rsidRPr="00FC47DC">
        <w:t xml:space="preserve"> реализации Прогнозного плана  осуществляется за счет средств бюджета Гжатского сельсовета.</w:t>
      </w:r>
    </w:p>
    <w:p w:rsidR="00D424F3" w:rsidRPr="00FC47DC" w:rsidRDefault="00D424F3" w:rsidP="00D424F3">
      <w:pPr>
        <w:jc w:val="both"/>
      </w:pPr>
    </w:p>
    <w:p w:rsidR="00D424F3" w:rsidRPr="00FC47DC" w:rsidRDefault="00D424F3" w:rsidP="00D424F3">
      <w:pPr>
        <w:ind w:firstLine="708"/>
        <w:jc w:val="center"/>
        <w:rPr>
          <w:bCs/>
        </w:rPr>
      </w:pPr>
      <w:r w:rsidRPr="00FC47DC">
        <w:rPr>
          <w:bCs/>
        </w:rPr>
        <w:t xml:space="preserve">7. Организация контроля за проведением приватизации </w:t>
      </w:r>
    </w:p>
    <w:p w:rsidR="00D424F3" w:rsidRPr="00FC47DC" w:rsidRDefault="00D424F3" w:rsidP="00D424F3">
      <w:pPr>
        <w:ind w:firstLine="708"/>
        <w:jc w:val="center"/>
        <w:rPr>
          <w:bCs/>
        </w:rPr>
      </w:pPr>
      <w:r w:rsidRPr="00FC47DC">
        <w:rPr>
          <w:bCs/>
        </w:rPr>
        <w:lastRenderedPageBreak/>
        <w:t>муниципального имущества</w:t>
      </w:r>
    </w:p>
    <w:p w:rsidR="00D424F3" w:rsidRPr="00FC47DC" w:rsidRDefault="00D424F3" w:rsidP="00D424F3">
      <w:pPr>
        <w:jc w:val="both"/>
      </w:pPr>
      <w:r w:rsidRPr="00FC47DC">
        <w:rPr>
          <w:b/>
          <w:bCs/>
        </w:rPr>
        <w:t xml:space="preserve">       </w:t>
      </w:r>
      <w:r w:rsidRPr="00FC47DC">
        <w:rPr>
          <w:b/>
          <w:bCs/>
        </w:rPr>
        <w:tab/>
      </w:r>
      <w:r w:rsidRPr="00FC47DC">
        <w:rPr>
          <w:bCs/>
        </w:rPr>
        <w:t>7.1.</w:t>
      </w:r>
      <w:r w:rsidRPr="00FC47DC">
        <w:rPr>
          <w:b/>
          <w:bCs/>
        </w:rPr>
        <w:t xml:space="preserve"> </w:t>
      </w:r>
      <w:r w:rsidRPr="00FC47DC">
        <w:t xml:space="preserve">Целью контроля за проведением приватизации муниципального имущества является уменьшение рисков в отношении использования муниципального имущества, безусловная реализация новыми собственниками инвестиционных </w:t>
      </w:r>
      <w:proofErr w:type="gramStart"/>
      <w:r w:rsidRPr="00FC47DC">
        <w:t>и  социальных</w:t>
      </w:r>
      <w:proofErr w:type="gramEnd"/>
      <w:r w:rsidRPr="00FC47DC">
        <w:t xml:space="preserve"> обязательств, гарантированное получение средств от приватизации в планируемых объемах  и в установленные сроки.</w:t>
      </w:r>
    </w:p>
    <w:p w:rsidR="00D424F3" w:rsidRPr="00FC47DC" w:rsidRDefault="00D424F3" w:rsidP="00D424F3">
      <w:pPr>
        <w:jc w:val="both"/>
      </w:pPr>
      <w:r w:rsidRPr="00FC47DC">
        <w:t xml:space="preserve">      </w:t>
      </w:r>
      <w:r w:rsidRPr="00FC47DC">
        <w:tab/>
        <w:t>7.2. Обеспечение выполнения настоящего Прогнозного плана возлагается на Администрацию Гжатского сельсовета.</w:t>
      </w:r>
    </w:p>
    <w:p w:rsidR="00D424F3" w:rsidRPr="00FC47DC" w:rsidRDefault="00D424F3" w:rsidP="00D424F3">
      <w:pPr>
        <w:jc w:val="both"/>
      </w:pPr>
      <w:r w:rsidRPr="00FC47DC">
        <w:t xml:space="preserve">   </w:t>
      </w:r>
      <w:r w:rsidRPr="00FC47DC">
        <w:tab/>
        <w:t>7.3. Отчет о результатах приватизации муниципального имущества за 2022 год представляется до 1 марта года, следующего за отчетным, в администрацию Гжатского сельсовета.</w:t>
      </w:r>
    </w:p>
    <w:p w:rsidR="00D424F3" w:rsidRPr="00FC47DC" w:rsidRDefault="00D424F3" w:rsidP="00D424F3">
      <w:pPr>
        <w:jc w:val="right"/>
      </w:pPr>
      <w:r w:rsidRPr="00FC47DC">
        <w:t>Приложение № 1</w:t>
      </w:r>
    </w:p>
    <w:tbl>
      <w:tblPr>
        <w:tblW w:w="5000" w:type="pct"/>
        <w:tblLook w:val="01E0" w:firstRow="1" w:lastRow="1" w:firstColumn="1" w:lastColumn="1" w:noHBand="0" w:noVBand="0"/>
      </w:tblPr>
      <w:tblGrid>
        <w:gridCol w:w="4180"/>
        <w:gridCol w:w="5175"/>
      </w:tblGrid>
      <w:tr w:rsidR="00D424F3" w:rsidRPr="00FC47DC" w:rsidTr="00D424F3">
        <w:tc>
          <w:tcPr>
            <w:tcW w:w="2234" w:type="pct"/>
          </w:tcPr>
          <w:p w:rsidR="00D424F3" w:rsidRPr="00FC47DC" w:rsidRDefault="00D424F3" w:rsidP="00D5129F">
            <w:pPr>
              <w:jc w:val="right"/>
            </w:pPr>
          </w:p>
        </w:tc>
        <w:tc>
          <w:tcPr>
            <w:tcW w:w="2766" w:type="pct"/>
          </w:tcPr>
          <w:p w:rsidR="00D424F3" w:rsidRPr="00FC47DC" w:rsidRDefault="00D424F3" w:rsidP="00D5129F">
            <w:pPr>
              <w:ind w:right="-108"/>
              <w:jc w:val="right"/>
            </w:pPr>
            <w:proofErr w:type="gramStart"/>
            <w:r w:rsidRPr="00FC47DC">
              <w:t>к  Прогнозному</w:t>
            </w:r>
            <w:proofErr w:type="gramEnd"/>
            <w:r w:rsidRPr="00FC47DC">
              <w:t xml:space="preserve"> плану приватизации</w:t>
            </w:r>
          </w:p>
          <w:p w:rsidR="00D424F3" w:rsidRPr="00FC47DC" w:rsidRDefault="00D424F3" w:rsidP="00D5129F">
            <w:pPr>
              <w:ind w:right="-108"/>
              <w:jc w:val="right"/>
            </w:pPr>
            <w:r w:rsidRPr="00FC47DC">
              <w:t xml:space="preserve">муниципального имущества </w:t>
            </w:r>
          </w:p>
          <w:p w:rsidR="00D424F3" w:rsidRPr="00FC47DC" w:rsidRDefault="00D424F3" w:rsidP="00D5129F">
            <w:pPr>
              <w:ind w:right="-108"/>
              <w:jc w:val="right"/>
            </w:pPr>
            <w:r w:rsidRPr="00FC47DC">
              <w:t xml:space="preserve">Гжатского сельсовета </w:t>
            </w:r>
          </w:p>
        </w:tc>
      </w:tr>
    </w:tbl>
    <w:p w:rsidR="00D424F3" w:rsidRPr="00FC47DC" w:rsidRDefault="00D424F3" w:rsidP="00D424F3">
      <w:pPr>
        <w:jc w:val="center"/>
      </w:pPr>
      <w:r w:rsidRPr="00FC47DC">
        <w:t xml:space="preserve">ПЕРЕЧЕНЬ </w:t>
      </w:r>
    </w:p>
    <w:p w:rsidR="00D424F3" w:rsidRPr="00FC47DC" w:rsidRDefault="00D424F3" w:rsidP="00D424F3">
      <w:pPr>
        <w:jc w:val="center"/>
      </w:pPr>
      <w:r w:rsidRPr="00FC47DC">
        <w:t>ИМУЩЕСТВА, ПОДЛЕЖАЩЕГО ПРИВАТИЗАЦИИ</w:t>
      </w:r>
    </w:p>
    <w:p w:rsidR="00D424F3" w:rsidRPr="00FC47DC" w:rsidRDefault="00D424F3" w:rsidP="00D424F3">
      <w:pPr>
        <w:jc w:val="center"/>
        <w:rPr>
          <w:bCs/>
        </w:rPr>
      </w:pPr>
      <w:r w:rsidRPr="00FC47DC">
        <w:t xml:space="preserve">НА 2022 ГОД </w:t>
      </w:r>
      <w:r w:rsidRPr="00FC47DC">
        <w:rPr>
          <w:bCs/>
        </w:rPr>
        <w:t>И ПЛАНОВЫЙ ПЕРИОД 2023-2024 ГОДОВ</w:t>
      </w:r>
    </w:p>
    <w:p w:rsidR="00D424F3" w:rsidRPr="00FC47DC" w:rsidRDefault="00D424F3" w:rsidP="00D424F3">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1582"/>
        <w:gridCol w:w="1934"/>
        <w:gridCol w:w="741"/>
        <w:gridCol w:w="1744"/>
        <w:gridCol w:w="1416"/>
        <w:gridCol w:w="1416"/>
      </w:tblGrid>
      <w:tr w:rsidR="00D424F3" w:rsidRPr="00FC47DC" w:rsidTr="00D424F3">
        <w:tc>
          <w:tcPr>
            <w:tcW w:w="264" w:type="pct"/>
          </w:tcPr>
          <w:p w:rsidR="00D424F3" w:rsidRPr="00FC47DC" w:rsidRDefault="00D424F3" w:rsidP="00D5129F">
            <w:pPr>
              <w:jc w:val="center"/>
            </w:pPr>
            <w:r w:rsidRPr="00FC47DC">
              <w:t>№ п/п</w:t>
            </w:r>
          </w:p>
        </w:tc>
        <w:tc>
          <w:tcPr>
            <w:tcW w:w="987" w:type="pct"/>
          </w:tcPr>
          <w:p w:rsidR="00D424F3" w:rsidRPr="00FC47DC" w:rsidRDefault="00D424F3" w:rsidP="00D5129F">
            <w:pPr>
              <w:jc w:val="center"/>
            </w:pPr>
            <w:r w:rsidRPr="00FC47DC">
              <w:t>Наименование объекта</w:t>
            </w:r>
          </w:p>
        </w:tc>
        <w:tc>
          <w:tcPr>
            <w:tcW w:w="1184" w:type="pct"/>
          </w:tcPr>
          <w:p w:rsidR="00D424F3" w:rsidRPr="00FC47DC" w:rsidRDefault="00D424F3" w:rsidP="00D5129F">
            <w:pPr>
              <w:jc w:val="center"/>
            </w:pPr>
            <w:r w:rsidRPr="00FC47DC">
              <w:t>Местонахождение объекта</w:t>
            </w:r>
          </w:p>
        </w:tc>
        <w:tc>
          <w:tcPr>
            <w:tcW w:w="460" w:type="pct"/>
          </w:tcPr>
          <w:p w:rsidR="00D424F3" w:rsidRPr="00FC47DC" w:rsidRDefault="00D424F3" w:rsidP="00D5129F">
            <w:pPr>
              <w:jc w:val="center"/>
            </w:pPr>
            <w:r w:rsidRPr="00FC47DC">
              <w:t>Год ввода</w:t>
            </w:r>
          </w:p>
        </w:tc>
        <w:tc>
          <w:tcPr>
            <w:tcW w:w="658" w:type="pct"/>
          </w:tcPr>
          <w:p w:rsidR="00D424F3" w:rsidRPr="00FC47DC" w:rsidRDefault="00D424F3" w:rsidP="00D5129F">
            <w:pPr>
              <w:jc w:val="center"/>
            </w:pPr>
            <w:r w:rsidRPr="00FC47DC">
              <w:t>Предполагаемая сумма продажи, тыс. руб.</w:t>
            </w:r>
            <w:r w:rsidRPr="00FC47DC">
              <w:rPr>
                <w:vertAlign w:val="superscript"/>
              </w:rPr>
              <w:t>*</w:t>
            </w:r>
          </w:p>
        </w:tc>
        <w:tc>
          <w:tcPr>
            <w:tcW w:w="789" w:type="pct"/>
            <w:vAlign w:val="center"/>
          </w:tcPr>
          <w:p w:rsidR="00D424F3" w:rsidRPr="00FC47DC" w:rsidRDefault="00D424F3" w:rsidP="00D5129F">
            <w:pPr>
              <w:ind w:left="-100" w:firstLine="100"/>
              <w:jc w:val="center"/>
            </w:pPr>
            <w:r w:rsidRPr="00FC47DC">
              <w:t>Примерный график приватизации (проведения  аукционов)</w:t>
            </w:r>
          </w:p>
        </w:tc>
        <w:tc>
          <w:tcPr>
            <w:tcW w:w="658" w:type="pct"/>
          </w:tcPr>
          <w:p w:rsidR="00D424F3" w:rsidRPr="00FC47DC" w:rsidRDefault="00D424F3" w:rsidP="00D5129F">
            <w:pPr>
              <w:ind w:left="-100" w:firstLine="100"/>
              <w:jc w:val="center"/>
            </w:pPr>
            <w:r w:rsidRPr="00FC47DC">
              <w:t>Способ приватизации</w:t>
            </w:r>
          </w:p>
        </w:tc>
      </w:tr>
      <w:tr w:rsidR="00D424F3" w:rsidRPr="00FC47DC" w:rsidTr="00D424F3">
        <w:tc>
          <w:tcPr>
            <w:tcW w:w="264" w:type="pct"/>
          </w:tcPr>
          <w:p w:rsidR="00D424F3" w:rsidRPr="00FC47DC" w:rsidRDefault="00D424F3" w:rsidP="00D5129F">
            <w:pPr>
              <w:jc w:val="center"/>
            </w:pPr>
            <w:r w:rsidRPr="00FC47DC">
              <w:t>1</w:t>
            </w:r>
          </w:p>
        </w:tc>
        <w:tc>
          <w:tcPr>
            <w:tcW w:w="987" w:type="pct"/>
          </w:tcPr>
          <w:p w:rsidR="00D424F3" w:rsidRPr="00FC47DC" w:rsidRDefault="00D424F3" w:rsidP="00D5129F">
            <w:pPr>
              <w:jc w:val="center"/>
            </w:pPr>
            <w:r w:rsidRPr="00FC47DC">
              <w:t>2</w:t>
            </w:r>
          </w:p>
        </w:tc>
        <w:tc>
          <w:tcPr>
            <w:tcW w:w="1184" w:type="pct"/>
          </w:tcPr>
          <w:p w:rsidR="00D424F3" w:rsidRPr="00FC47DC" w:rsidRDefault="00D424F3" w:rsidP="00D5129F">
            <w:pPr>
              <w:jc w:val="center"/>
            </w:pPr>
            <w:r w:rsidRPr="00FC47DC">
              <w:t>3</w:t>
            </w:r>
          </w:p>
        </w:tc>
        <w:tc>
          <w:tcPr>
            <w:tcW w:w="460" w:type="pct"/>
          </w:tcPr>
          <w:p w:rsidR="00D424F3" w:rsidRPr="00FC47DC" w:rsidRDefault="00D424F3" w:rsidP="00D5129F">
            <w:pPr>
              <w:jc w:val="center"/>
            </w:pPr>
            <w:r w:rsidRPr="00FC47DC">
              <w:t>4</w:t>
            </w:r>
          </w:p>
        </w:tc>
        <w:tc>
          <w:tcPr>
            <w:tcW w:w="658" w:type="pct"/>
          </w:tcPr>
          <w:p w:rsidR="00D424F3" w:rsidRPr="00FC47DC" w:rsidRDefault="00D424F3" w:rsidP="00D5129F">
            <w:pPr>
              <w:jc w:val="center"/>
            </w:pPr>
            <w:r w:rsidRPr="00FC47DC">
              <w:t>5</w:t>
            </w:r>
          </w:p>
        </w:tc>
        <w:tc>
          <w:tcPr>
            <w:tcW w:w="789" w:type="pct"/>
          </w:tcPr>
          <w:p w:rsidR="00D424F3" w:rsidRPr="00FC47DC" w:rsidRDefault="00D424F3" w:rsidP="00D5129F">
            <w:pPr>
              <w:jc w:val="center"/>
            </w:pPr>
          </w:p>
        </w:tc>
        <w:tc>
          <w:tcPr>
            <w:tcW w:w="658" w:type="pct"/>
          </w:tcPr>
          <w:p w:rsidR="00D424F3" w:rsidRPr="00FC47DC" w:rsidRDefault="00D424F3" w:rsidP="00D5129F">
            <w:pPr>
              <w:jc w:val="center"/>
            </w:pPr>
          </w:p>
        </w:tc>
      </w:tr>
      <w:tr w:rsidR="00D424F3" w:rsidRPr="00FC47DC" w:rsidTr="00D424F3">
        <w:trPr>
          <w:trHeight w:val="1340"/>
        </w:trPr>
        <w:tc>
          <w:tcPr>
            <w:tcW w:w="264" w:type="pct"/>
          </w:tcPr>
          <w:p w:rsidR="00D424F3" w:rsidRPr="00FC47DC" w:rsidRDefault="00D424F3" w:rsidP="00D5129F">
            <w:pPr>
              <w:jc w:val="center"/>
            </w:pPr>
            <w:r w:rsidRPr="00FC47DC">
              <w:t>1.</w:t>
            </w:r>
          </w:p>
        </w:tc>
        <w:tc>
          <w:tcPr>
            <w:tcW w:w="987" w:type="pct"/>
          </w:tcPr>
          <w:p w:rsidR="00D424F3" w:rsidRPr="00FC47DC" w:rsidRDefault="00D424F3" w:rsidP="00D5129F">
            <w:pPr>
              <w:jc w:val="center"/>
            </w:pPr>
            <w:r w:rsidRPr="00FC47DC">
              <w:t>Грузовой автомобиль самосвал ГАЗ САЗ 3511</w:t>
            </w:r>
          </w:p>
        </w:tc>
        <w:tc>
          <w:tcPr>
            <w:tcW w:w="1184" w:type="pct"/>
          </w:tcPr>
          <w:p w:rsidR="00D424F3" w:rsidRPr="00FC47DC" w:rsidRDefault="00D424F3" w:rsidP="00D5129F">
            <w:pPr>
              <w:jc w:val="center"/>
            </w:pPr>
            <w:r w:rsidRPr="00FC47DC">
              <w:t xml:space="preserve">Новосибирская обл., Куйбышевский р-н с. Гжатск, </w:t>
            </w:r>
          </w:p>
          <w:p w:rsidR="00D424F3" w:rsidRPr="00FC47DC" w:rsidRDefault="00D424F3" w:rsidP="00D5129F">
            <w:pPr>
              <w:jc w:val="center"/>
            </w:pPr>
            <w:r w:rsidRPr="00FC47DC">
              <w:t>ул. Центральная, 116 б</w:t>
            </w:r>
          </w:p>
        </w:tc>
        <w:tc>
          <w:tcPr>
            <w:tcW w:w="460" w:type="pct"/>
          </w:tcPr>
          <w:p w:rsidR="00D424F3" w:rsidRPr="00FC47DC" w:rsidRDefault="00D424F3" w:rsidP="00D5129F">
            <w:pPr>
              <w:jc w:val="center"/>
            </w:pPr>
            <w:r w:rsidRPr="00FC47DC">
              <w:t>1993</w:t>
            </w:r>
          </w:p>
        </w:tc>
        <w:tc>
          <w:tcPr>
            <w:tcW w:w="658" w:type="pct"/>
          </w:tcPr>
          <w:p w:rsidR="00D424F3" w:rsidRPr="00FC47DC" w:rsidRDefault="00D424F3" w:rsidP="00D5129F">
            <w:pPr>
              <w:jc w:val="center"/>
            </w:pPr>
            <w:r w:rsidRPr="00FC47DC">
              <w:t>отчет об оценке</w:t>
            </w:r>
          </w:p>
        </w:tc>
        <w:tc>
          <w:tcPr>
            <w:tcW w:w="789" w:type="pct"/>
          </w:tcPr>
          <w:p w:rsidR="00D424F3" w:rsidRPr="00FC47DC" w:rsidRDefault="00D424F3" w:rsidP="00D5129F">
            <w:pPr>
              <w:jc w:val="center"/>
            </w:pPr>
            <w:r w:rsidRPr="00FC47DC">
              <w:t>2022</w:t>
            </w:r>
          </w:p>
        </w:tc>
        <w:tc>
          <w:tcPr>
            <w:tcW w:w="658" w:type="pct"/>
          </w:tcPr>
          <w:p w:rsidR="00D424F3" w:rsidRPr="00FC47DC" w:rsidRDefault="00D424F3" w:rsidP="00D5129F">
            <w:pPr>
              <w:jc w:val="center"/>
            </w:pPr>
            <w:r w:rsidRPr="00FC47DC">
              <w:t>открытый аукцион</w:t>
            </w:r>
          </w:p>
        </w:tc>
      </w:tr>
    </w:tbl>
    <w:p w:rsidR="00D424F3" w:rsidRPr="00FC47DC" w:rsidRDefault="00D424F3" w:rsidP="00D424F3">
      <w:pPr>
        <w:jc w:val="center"/>
      </w:pPr>
    </w:p>
    <w:p w:rsidR="00D424F3" w:rsidRPr="00FC47DC" w:rsidRDefault="00D424F3" w:rsidP="00D424F3">
      <w:r w:rsidRPr="00FC47DC">
        <w:t xml:space="preserve">*  Рыночная стоимость имущества будет </w:t>
      </w:r>
      <w:proofErr w:type="gramStart"/>
      <w:r w:rsidRPr="00FC47DC">
        <w:t>определена  в</w:t>
      </w:r>
      <w:proofErr w:type="gramEnd"/>
      <w:r w:rsidRPr="00FC47DC">
        <w:t xml:space="preserve"> соответствии с отчетом об оценке непосредственно перед процедурой приватизации                                               </w:t>
      </w:r>
    </w:p>
    <w:p w:rsidR="00D424F3" w:rsidRDefault="00D424F3" w:rsidP="00D424F3">
      <w:pPr>
        <w:rPr>
          <w:sz w:val="28"/>
          <w:szCs w:val="28"/>
        </w:rPr>
      </w:pPr>
    </w:p>
    <w:p w:rsidR="00D424F3" w:rsidRPr="00FC33E8" w:rsidRDefault="00D424F3" w:rsidP="00D424F3">
      <w:pPr>
        <w:suppressAutoHyphens/>
        <w:jc w:val="center"/>
        <w:rPr>
          <w:lang w:eastAsia="ar-SA"/>
        </w:rPr>
      </w:pPr>
      <w:r w:rsidRPr="00FC33E8">
        <w:rPr>
          <w:lang w:eastAsia="ar-SA"/>
        </w:rPr>
        <w:t>Совет депутатов</w:t>
      </w:r>
    </w:p>
    <w:p w:rsidR="00D424F3" w:rsidRPr="00FC33E8" w:rsidRDefault="00D424F3" w:rsidP="00D424F3">
      <w:pPr>
        <w:suppressAutoHyphens/>
        <w:jc w:val="center"/>
        <w:rPr>
          <w:lang w:eastAsia="ar-SA"/>
        </w:rPr>
      </w:pPr>
      <w:r w:rsidRPr="00FC33E8">
        <w:rPr>
          <w:lang w:eastAsia="ar-SA"/>
        </w:rPr>
        <w:t>Гжатского сельсовета</w:t>
      </w:r>
    </w:p>
    <w:p w:rsidR="00D424F3" w:rsidRPr="00FC33E8" w:rsidRDefault="00D424F3" w:rsidP="00D424F3">
      <w:pPr>
        <w:suppressAutoHyphens/>
        <w:jc w:val="center"/>
        <w:rPr>
          <w:lang w:eastAsia="ar-SA"/>
        </w:rPr>
      </w:pPr>
      <w:r w:rsidRPr="00FC33E8">
        <w:rPr>
          <w:lang w:eastAsia="ar-SA"/>
        </w:rPr>
        <w:t>Куйбышевского района</w:t>
      </w:r>
    </w:p>
    <w:p w:rsidR="00D424F3" w:rsidRPr="00FC33E8" w:rsidRDefault="00D424F3" w:rsidP="00D424F3">
      <w:pPr>
        <w:suppressAutoHyphens/>
        <w:jc w:val="center"/>
        <w:rPr>
          <w:lang w:eastAsia="ar-SA"/>
        </w:rPr>
      </w:pPr>
      <w:r w:rsidRPr="00FC33E8">
        <w:rPr>
          <w:lang w:eastAsia="ar-SA"/>
        </w:rPr>
        <w:t>Новосибирской области</w:t>
      </w:r>
    </w:p>
    <w:p w:rsidR="00D424F3" w:rsidRPr="00FC33E8" w:rsidRDefault="00D424F3" w:rsidP="00D424F3">
      <w:pPr>
        <w:suppressAutoHyphens/>
        <w:jc w:val="center"/>
        <w:rPr>
          <w:lang w:eastAsia="ar-SA"/>
        </w:rPr>
      </w:pPr>
      <w:r w:rsidRPr="00FC33E8">
        <w:rPr>
          <w:lang w:eastAsia="ar-SA"/>
        </w:rPr>
        <w:t>шестого созыва</w:t>
      </w:r>
    </w:p>
    <w:p w:rsidR="00D424F3" w:rsidRPr="00FC33E8" w:rsidRDefault="00D424F3" w:rsidP="00D424F3">
      <w:pPr>
        <w:suppressAutoHyphens/>
        <w:jc w:val="center"/>
        <w:rPr>
          <w:b/>
          <w:lang w:eastAsia="ar-SA"/>
        </w:rPr>
      </w:pPr>
      <w:r w:rsidRPr="00FC33E8">
        <w:rPr>
          <w:b/>
          <w:lang w:eastAsia="ar-SA"/>
        </w:rPr>
        <w:t>РЕШЕНИЕ № 7</w:t>
      </w:r>
    </w:p>
    <w:p w:rsidR="00D424F3" w:rsidRPr="00FC33E8" w:rsidRDefault="00D424F3" w:rsidP="00D424F3">
      <w:pPr>
        <w:suppressAutoHyphens/>
        <w:jc w:val="center"/>
        <w:rPr>
          <w:b/>
          <w:lang w:eastAsia="ar-SA"/>
        </w:rPr>
      </w:pPr>
      <w:r w:rsidRPr="00FC33E8">
        <w:rPr>
          <w:b/>
          <w:lang w:eastAsia="ar-SA"/>
        </w:rPr>
        <w:t>Двадцать первой сессии</w:t>
      </w:r>
    </w:p>
    <w:p w:rsidR="00D424F3" w:rsidRPr="00FC33E8" w:rsidRDefault="00D424F3" w:rsidP="00D424F3">
      <w:pPr>
        <w:suppressAutoHyphens/>
        <w:jc w:val="center"/>
        <w:rPr>
          <w:lang w:eastAsia="ar-SA"/>
        </w:rPr>
      </w:pPr>
      <w:r w:rsidRPr="00FC33E8">
        <w:rPr>
          <w:b/>
          <w:lang w:eastAsia="ar-SA"/>
        </w:rPr>
        <w:t>06.07.2022 г.</w:t>
      </w:r>
      <w:r w:rsidRPr="00FC33E8">
        <w:rPr>
          <w:lang w:eastAsia="ar-SA"/>
        </w:rPr>
        <w:tab/>
      </w:r>
      <w:r w:rsidRPr="00FC33E8">
        <w:rPr>
          <w:lang w:eastAsia="ar-SA"/>
        </w:rPr>
        <w:tab/>
      </w:r>
      <w:r w:rsidRPr="00FC33E8">
        <w:rPr>
          <w:lang w:eastAsia="ar-SA"/>
        </w:rPr>
        <w:tab/>
        <w:t>с. Гжатск</w:t>
      </w:r>
    </w:p>
    <w:p w:rsidR="00D424F3" w:rsidRPr="00FC33E8" w:rsidRDefault="00D424F3" w:rsidP="00D424F3">
      <w:pPr>
        <w:suppressAutoHyphens/>
        <w:jc w:val="center"/>
        <w:rPr>
          <w:lang w:eastAsia="ar-SA"/>
        </w:rPr>
      </w:pPr>
    </w:p>
    <w:p w:rsidR="00D424F3" w:rsidRPr="00FC33E8" w:rsidRDefault="00D424F3" w:rsidP="00D424F3">
      <w:pPr>
        <w:suppressAutoHyphens/>
        <w:jc w:val="center"/>
        <w:rPr>
          <w:lang w:eastAsia="ar-SA"/>
        </w:rPr>
      </w:pPr>
      <w:r w:rsidRPr="00FC33E8">
        <w:rPr>
          <w:b/>
          <w:lang w:eastAsia="ar-SA"/>
        </w:rPr>
        <w:t>Об участии в конкурсном отборе инициативных проектов на 2023 г</w:t>
      </w:r>
      <w:r w:rsidRPr="00FC33E8">
        <w:rPr>
          <w:lang w:eastAsia="ar-SA"/>
        </w:rPr>
        <w:t>.</w:t>
      </w:r>
    </w:p>
    <w:p w:rsidR="00D424F3" w:rsidRPr="00FC33E8" w:rsidRDefault="00D424F3" w:rsidP="00D424F3">
      <w:pPr>
        <w:suppressAutoHyphens/>
        <w:jc w:val="center"/>
        <w:rPr>
          <w:lang w:eastAsia="ar-SA"/>
        </w:rPr>
      </w:pPr>
    </w:p>
    <w:p w:rsidR="00D424F3" w:rsidRPr="00FC33E8" w:rsidRDefault="00D424F3" w:rsidP="00D424F3">
      <w:pPr>
        <w:suppressAutoHyphens/>
        <w:ind w:firstLine="709"/>
        <w:jc w:val="both"/>
        <w:rPr>
          <w:lang w:eastAsia="ar-SA"/>
        </w:rPr>
      </w:pPr>
      <w:r w:rsidRPr="00FC33E8">
        <w:rPr>
          <w:lang w:eastAsia="ar-SA"/>
        </w:rPr>
        <w:t xml:space="preserve">Руководствуясь Постановлением Правительства Новосибирской области от 06 июня 2017 года № 201-п «О реализации на территории Новосибирской области инициативных проектов», в соответствии с Федеральным законом от 06.10.2033 №131-ФЗ «Об общих принципах организации местного самоуправления в Российской Федерации», Уставом </w:t>
      </w:r>
      <w:r w:rsidRPr="00FC33E8">
        <w:rPr>
          <w:lang w:eastAsia="ar-SA"/>
        </w:rPr>
        <w:lastRenderedPageBreak/>
        <w:t>Гжатского сельсовета Куйбышевского района Новосибирской области, Совет депутатов Гжатского сельсовета Куйбышевского района Новосибирской области</w:t>
      </w:r>
    </w:p>
    <w:p w:rsidR="00D424F3" w:rsidRPr="00FC33E8" w:rsidRDefault="00D424F3" w:rsidP="00D424F3">
      <w:pPr>
        <w:suppressAutoHyphens/>
        <w:ind w:firstLine="567"/>
        <w:jc w:val="center"/>
        <w:rPr>
          <w:lang w:eastAsia="ar-SA"/>
        </w:rPr>
      </w:pPr>
      <w:r w:rsidRPr="00FC33E8">
        <w:rPr>
          <w:lang w:eastAsia="ar-SA"/>
        </w:rPr>
        <w:t>РЕШИЛ:</w:t>
      </w:r>
    </w:p>
    <w:p w:rsidR="00D424F3" w:rsidRPr="00FC33E8" w:rsidRDefault="00D424F3" w:rsidP="00D424F3">
      <w:pPr>
        <w:pStyle w:val="ad"/>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FC33E8">
        <w:rPr>
          <w:rFonts w:ascii="Times New Roman" w:eastAsia="Times New Roman" w:hAnsi="Times New Roman" w:cs="Times New Roman"/>
          <w:sz w:val="24"/>
          <w:szCs w:val="24"/>
          <w:lang w:eastAsia="ar-SA"/>
        </w:rPr>
        <w:t xml:space="preserve">Принять участие в конкурсном отборе инициативных проектов по решению вопроса местного значения. </w:t>
      </w:r>
    </w:p>
    <w:p w:rsidR="00D424F3" w:rsidRPr="00FC33E8" w:rsidRDefault="00D424F3" w:rsidP="00D424F3">
      <w:pPr>
        <w:pStyle w:val="ad"/>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FC33E8">
        <w:rPr>
          <w:rFonts w:ascii="Times New Roman" w:eastAsia="Times New Roman" w:hAnsi="Times New Roman" w:cs="Times New Roman"/>
          <w:sz w:val="24"/>
          <w:szCs w:val="24"/>
          <w:lang w:eastAsia="ar-SA"/>
        </w:rPr>
        <w:t>В случае прохождения конкурсного отбора в бюджете администрации Гжатского сельсовета Куйбышевского района Новосибирской области предусмотреть средства на софинансирование проекта.</w:t>
      </w:r>
    </w:p>
    <w:p w:rsidR="00D424F3" w:rsidRPr="00FC33E8" w:rsidRDefault="00D424F3" w:rsidP="00D424F3">
      <w:pPr>
        <w:suppressAutoHyphens/>
        <w:rPr>
          <w:lang w:eastAsia="ar-SA"/>
        </w:rPr>
      </w:pPr>
    </w:p>
    <w:p w:rsidR="00D424F3" w:rsidRPr="00FC33E8" w:rsidRDefault="00D424F3" w:rsidP="00D424F3">
      <w:pPr>
        <w:suppressAutoHyphens/>
        <w:rPr>
          <w:lang w:eastAsia="ar-SA"/>
        </w:rPr>
      </w:pPr>
    </w:p>
    <w:p w:rsidR="00D424F3" w:rsidRPr="00FC33E8" w:rsidRDefault="00D424F3" w:rsidP="00D424F3">
      <w:pPr>
        <w:suppressAutoHyphens/>
        <w:rPr>
          <w:lang w:eastAsia="ar-SA"/>
        </w:rPr>
      </w:pPr>
      <w:r w:rsidRPr="00FC33E8">
        <w:rPr>
          <w:lang w:eastAsia="ar-SA"/>
        </w:rPr>
        <w:t xml:space="preserve">Председатель Совета депутатов </w:t>
      </w:r>
    </w:p>
    <w:p w:rsidR="00D424F3" w:rsidRPr="00FC33E8" w:rsidRDefault="00D424F3" w:rsidP="00D424F3">
      <w:pPr>
        <w:suppressAutoHyphens/>
        <w:rPr>
          <w:lang w:eastAsia="ar-SA"/>
        </w:rPr>
      </w:pPr>
      <w:r w:rsidRPr="00FC33E8">
        <w:rPr>
          <w:lang w:eastAsia="ar-SA"/>
        </w:rPr>
        <w:t>Гжатского сельсовета</w:t>
      </w:r>
      <w:r w:rsidRPr="00FC33E8">
        <w:rPr>
          <w:lang w:eastAsia="ar-SA"/>
        </w:rPr>
        <w:tab/>
      </w:r>
      <w:r w:rsidRPr="00FC33E8">
        <w:rPr>
          <w:lang w:eastAsia="ar-SA"/>
        </w:rPr>
        <w:tab/>
      </w:r>
      <w:r w:rsidRPr="00FC33E8">
        <w:rPr>
          <w:lang w:eastAsia="ar-SA"/>
        </w:rPr>
        <w:tab/>
      </w:r>
      <w:r w:rsidRPr="00FC33E8">
        <w:rPr>
          <w:lang w:eastAsia="ar-SA"/>
        </w:rPr>
        <w:tab/>
      </w:r>
      <w:r w:rsidRPr="00FC33E8">
        <w:rPr>
          <w:lang w:eastAsia="ar-SA"/>
        </w:rPr>
        <w:tab/>
      </w:r>
      <w:r w:rsidRPr="00FC33E8">
        <w:rPr>
          <w:lang w:eastAsia="ar-SA"/>
        </w:rPr>
        <w:tab/>
        <w:t xml:space="preserve"> И.А. Рудова</w:t>
      </w:r>
    </w:p>
    <w:p w:rsidR="00D424F3" w:rsidRPr="00FC33E8" w:rsidRDefault="00D424F3" w:rsidP="00D424F3">
      <w:pPr>
        <w:suppressAutoHyphens/>
        <w:rPr>
          <w:lang w:eastAsia="ar-SA"/>
        </w:rPr>
      </w:pPr>
    </w:p>
    <w:p w:rsidR="00D424F3" w:rsidRPr="00FC33E8" w:rsidRDefault="00D424F3" w:rsidP="00D424F3">
      <w:pPr>
        <w:suppressAutoHyphens/>
        <w:rPr>
          <w:lang w:eastAsia="ar-SA"/>
        </w:rPr>
      </w:pPr>
      <w:r w:rsidRPr="00FC33E8">
        <w:rPr>
          <w:lang w:eastAsia="ar-SA"/>
        </w:rPr>
        <w:t xml:space="preserve">Глава Гжатского сельсовета                                             К.А. Зебин </w:t>
      </w:r>
    </w:p>
    <w:p w:rsidR="00D424F3" w:rsidRDefault="00D424F3" w:rsidP="00D424F3">
      <w:pPr>
        <w:rPr>
          <w:sz w:val="28"/>
          <w:szCs w:val="28"/>
        </w:rPr>
      </w:pPr>
    </w:p>
    <w:p w:rsidR="00F3268B" w:rsidRPr="00ED618E" w:rsidRDefault="00F3268B" w:rsidP="00F3268B">
      <w:pPr>
        <w:jc w:val="center"/>
      </w:pPr>
      <w:r w:rsidRPr="00ED618E">
        <w:t>Совет депутатов</w:t>
      </w:r>
    </w:p>
    <w:p w:rsidR="00F3268B" w:rsidRPr="00ED618E" w:rsidRDefault="00F3268B" w:rsidP="00F3268B">
      <w:pPr>
        <w:jc w:val="center"/>
      </w:pPr>
      <w:r w:rsidRPr="00ED618E">
        <w:t>Гжатского сельсовета</w:t>
      </w:r>
    </w:p>
    <w:p w:rsidR="00F3268B" w:rsidRPr="00ED618E" w:rsidRDefault="00F3268B" w:rsidP="00F3268B">
      <w:pPr>
        <w:jc w:val="center"/>
      </w:pPr>
      <w:r w:rsidRPr="00ED618E">
        <w:t>Куйбышевского района</w:t>
      </w:r>
    </w:p>
    <w:p w:rsidR="00F3268B" w:rsidRPr="00ED618E" w:rsidRDefault="00F3268B" w:rsidP="00F3268B">
      <w:pPr>
        <w:jc w:val="center"/>
      </w:pPr>
      <w:r w:rsidRPr="00ED618E">
        <w:t>Новосибирской области</w:t>
      </w:r>
    </w:p>
    <w:p w:rsidR="00F3268B" w:rsidRPr="00ED618E" w:rsidRDefault="00F3268B" w:rsidP="00F3268B">
      <w:pPr>
        <w:jc w:val="center"/>
      </w:pPr>
      <w:r w:rsidRPr="00ED618E">
        <w:t>шестого созыва</w:t>
      </w:r>
    </w:p>
    <w:p w:rsidR="00F3268B" w:rsidRPr="00ED618E" w:rsidRDefault="00F3268B" w:rsidP="00F3268B">
      <w:pPr>
        <w:jc w:val="center"/>
        <w:rPr>
          <w:b/>
        </w:rPr>
      </w:pPr>
      <w:r w:rsidRPr="00ED618E">
        <w:rPr>
          <w:b/>
        </w:rPr>
        <w:t>РЕШЕНИЕ №8</w:t>
      </w:r>
    </w:p>
    <w:p w:rsidR="00F3268B" w:rsidRPr="00ED618E" w:rsidRDefault="00F3268B" w:rsidP="00F3268B">
      <w:pPr>
        <w:jc w:val="center"/>
        <w:rPr>
          <w:b/>
        </w:rPr>
      </w:pPr>
      <w:r w:rsidRPr="00ED618E">
        <w:rPr>
          <w:b/>
        </w:rPr>
        <w:t>Двадцать первой сессии</w:t>
      </w:r>
    </w:p>
    <w:p w:rsidR="00F3268B" w:rsidRPr="00ED618E" w:rsidRDefault="00F3268B" w:rsidP="00F3268B">
      <w:pPr>
        <w:jc w:val="center"/>
      </w:pPr>
      <w:r w:rsidRPr="00ED618E">
        <w:rPr>
          <w:b/>
        </w:rPr>
        <w:t>06.07.2022 г</w:t>
      </w:r>
      <w:r w:rsidRPr="00ED618E">
        <w:t>.</w:t>
      </w:r>
      <w:r w:rsidRPr="00ED618E">
        <w:tab/>
      </w:r>
      <w:r w:rsidRPr="00ED618E">
        <w:tab/>
        <w:t xml:space="preserve">        с. Гжатск</w:t>
      </w:r>
    </w:p>
    <w:p w:rsidR="00F3268B" w:rsidRPr="00ED618E" w:rsidRDefault="00F3268B" w:rsidP="00F3268B">
      <w:pPr>
        <w:jc w:val="both"/>
      </w:pPr>
    </w:p>
    <w:p w:rsidR="00F3268B" w:rsidRPr="00ED618E" w:rsidRDefault="00F3268B" w:rsidP="00F3268B">
      <w:pPr>
        <w:jc w:val="center"/>
        <w:rPr>
          <w:b/>
        </w:rPr>
      </w:pPr>
      <w:r w:rsidRPr="00ED618E">
        <w:rPr>
          <w:b/>
        </w:rPr>
        <w:t>О назначении опроса граждан</w:t>
      </w:r>
    </w:p>
    <w:p w:rsidR="00F3268B" w:rsidRPr="00ED618E" w:rsidRDefault="00F3268B" w:rsidP="00F3268B"/>
    <w:p w:rsidR="00F3268B" w:rsidRPr="00ED618E" w:rsidRDefault="00F3268B" w:rsidP="00F3268B">
      <w:pPr>
        <w:ind w:firstLine="708"/>
        <w:jc w:val="both"/>
      </w:pPr>
      <w:r w:rsidRPr="00ED618E">
        <w:t>В соответствии со статьей 31 Федерального закона от 06.10.2003 № 131-ФЗ (ред. от 01.07.2021) «Об общих принципах организации местного самоуправления в Российской Федерации» Совет депутатов Гжатского сельсовета Куйбышевского района Новосибирской области</w:t>
      </w:r>
    </w:p>
    <w:p w:rsidR="00F3268B" w:rsidRPr="00ED618E" w:rsidRDefault="00F3268B" w:rsidP="00F3268B">
      <w:r w:rsidRPr="00ED618E">
        <w:t>РЕШИЛ:</w:t>
      </w:r>
    </w:p>
    <w:p w:rsidR="00F3268B" w:rsidRPr="00ED618E" w:rsidRDefault="00F3268B" w:rsidP="00F3268B">
      <w:pPr>
        <w:ind w:firstLine="708"/>
        <w:jc w:val="both"/>
      </w:pPr>
      <w:r w:rsidRPr="00ED618E">
        <w:t>1. Провести опрос граждан на территории Гжатского сельсовета Куйбышевского района Новосибирской области с целью выявления мнения населения по вопросу выбора проекта для участия в конкурсном отборе инициативных проектов на 2023 г.</w:t>
      </w:r>
    </w:p>
    <w:p w:rsidR="00F3268B" w:rsidRPr="00ED618E" w:rsidRDefault="00F3268B" w:rsidP="00F3268B">
      <w:pPr>
        <w:ind w:firstLine="708"/>
        <w:jc w:val="both"/>
      </w:pPr>
      <w:r w:rsidRPr="00ED618E">
        <w:t>2. Установить:</w:t>
      </w:r>
    </w:p>
    <w:p w:rsidR="00F3268B" w:rsidRPr="00ED618E" w:rsidRDefault="00F3268B" w:rsidP="00F3268B">
      <w:pPr>
        <w:ind w:firstLine="708"/>
        <w:jc w:val="both"/>
      </w:pPr>
      <w:r w:rsidRPr="00ED618E">
        <w:t>2.1. Дату начала проведения опроса – 21 июля 2022 г., дату окончания проведения опроса – 25.07.2022 года.</w:t>
      </w:r>
    </w:p>
    <w:p w:rsidR="00F3268B" w:rsidRPr="00ED618E" w:rsidRDefault="00F3268B" w:rsidP="00F3268B">
      <w:pPr>
        <w:ind w:firstLine="708"/>
        <w:jc w:val="both"/>
      </w:pPr>
      <w:r w:rsidRPr="00ED618E">
        <w:t>2.2. Срок проведения опроса граждан – 5 дней.</w:t>
      </w:r>
    </w:p>
    <w:p w:rsidR="00F3268B" w:rsidRPr="00ED618E" w:rsidRDefault="00F3268B" w:rsidP="00F3268B">
      <w:pPr>
        <w:ind w:firstLine="708"/>
        <w:jc w:val="both"/>
      </w:pPr>
      <w:r w:rsidRPr="00ED618E">
        <w:t>2.3. Формулировку вопроса, предлагаемого при проведении опроса граждан: «Выбор проекта для участия в конкурсном отборе инициативных проектов».</w:t>
      </w:r>
    </w:p>
    <w:p w:rsidR="00F3268B" w:rsidRPr="00ED618E" w:rsidRDefault="00F3268B" w:rsidP="00F3268B">
      <w:pPr>
        <w:ind w:firstLine="708"/>
        <w:jc w:val="both"/>
      </w:pPr>
      <w:r w:rsidRPr="00ED618E">
        <w:t>2.4. Формы опросного листа согласно Приложению №1.</w:t>
      </w:r>
    </w:p>
    <w:p w:rsidR="00F3268B" w:rsidRPr="00ED618E" w:rsidRDefault="00F3268B" w:rsidP="00F3268B">
      <w:pPr>
        <w:ind w:firstLine="708"/>
        <w:jc w:val="both"/>
      </w:pPr>
      <w:r w:rsidRPr="00ED618E">
        <w:t>3. При проведении опроса руководствоваться Положением о порядке назначения и проведения опроса граждан по вопросам выявления мнения граждан о поддержке инициативных проектов (Решение Совета депутатов Гжатского сельсовета Куйбышевского района Новосибирской области от 24.12.2021 г. №5)</w:t>
      </w:r>
    </w:p>
    <w:p w:rsidR="00F3268B" w:rsidRPr="00ED618E" w:rsidRDefault="00F3268B" w:rsidP="00F3268B">
      <w:pPr>
        <w:ind w:firstLine="708"/>
        <w:jc w:val="both"/>
      </w:pPr>
      <w:r w:rsidRPr="00ED618E">
        <w:t>4. Утвердить состав комиссии по проведению опроса граждан согласно Приложению №2.</w:t>
      </w:r>
    </w:p>
    <w:p w:rsidR="00F3268B" w:rsidRPr="00ED618E" w:rsidRDefault="00F3268B" w:rsidP="00F3268B">
      <w:pPr>
        <w:ind w:firstLine="708"/>
        <w:jc w:val="both"/>
      </w:pPr>
      <w:r w:rsidRPr="00ED618E">
        <w:t>5. Назначить проведение заседания комиссии по проведению опроса граждан на 26.07.2022 г. в 15:00 по адресу: с. Гжатск, ул. Центральная, д. 110.</w:t>
      </w:r>
    </w:p>
    <w:p w:rsidR="00F3268B" w:rsidRPr="00ED618E" w:rsidRDefault="00F3268B" w:rsidP="00F3268B">
      <w:pPr>
        <w:ind w:firstLine="708"/>
        <w:jc w:val="both"/>
      </w:pPr>
      <w:r w:rsidRPr="00ED618E">
        <w:t>6.</w:t>
      </w:r>
      <w:r w:rsidRPr="00ED618E">
        <w:rPr>
          <w:color w:val="0070C0"/>
        </w:rPr>
        <w:t> </w:t>
      </w:r>
      <w:r w:rsidRPr="00ED618E">
        <w:t>Установить минимальную численность жителей сельского поселения, участвующих в опросе, в количестве 80 человек.</w:t>
      </w:r>
    </w:p>
    <w:p w:rsidR="00F3268B" w:rsidRPr="00ED618E" w:rsidRDefault="00F3268B" w:rsidP="00F3268B">
      <w:pPr>
        <w:ind w:firstLine="708"/>
        <w:jc w:val="both"/>
        <w:rPr>
          <w:color w:val="0070C0"/>
        </w:rPr>
      </w:pPr>
      <w:r w:rsidRPr="00ED618E">
        <w:lastRenderedPageBreak/>
        <w:t>7.</w:t>
      </w:r>
      <w:r w:rsidRPr="00ED618E">
        <w:rPr>
          <w:color w:val="0070C0"/>
        </w:rPr>
        <w:t> </w:t>
      </w:r>
      <w:r w:rsidRPr="00ED618E">
        <w:t>Администрации Гжатского сельсовета Куйбышевского района Новосибирской области обеспечить доведение до жителей сельского поселения настоящего решения через информационные стенды, а также иными общедоступными способами не менее, чем за 10 дней до проведения опроса.</w:t>
      </w:r>
    </w:p>
    <w:p w:rsidR="00F3268B" w:rsidRPr="00ED618E" w:rsidRDefault="00F3268B" w:rsidP="00F3268B">
      <w:pPr>
        <w:ind w:firstLine="708"/>
        <w:jc w:val="right"/>
      </w:pPr>
    </w:p>
    <w:p w:rsidR="00F3268B" w:rsidRPr="00ED618E" w:rsidRDefault="00F3268B" w:rsidP="00F3268B">
      <w:pPr>
        <w:spacing w:after="120"/>
        <w:ind w:firstLine="708"/>
        <w:jc w:val="both"/>
      </w:pPr>
      <w:r w:rsidRPr="00ED618E">
        <w:t xml:space="preserve">                 Председатель Совета депутатов</w:t>
      </w:r>
      <w:r w:rsidRPr="00ED618E">
        <w:tab/>
      </w:r>
      <w:r w:rsidRPr="00ED618E">
        <w:tab/>
      </w:r>
      <w:r w:rsidRPr="00ED618E">
        <w:tab/>
        <w:t xml:space="preserve">И.А. Рудова </w:t>
      </w:r>
    </w:p>
    <w:p w:rsidR="00F3268B" w:rsidRPr="00ED618E" w:rsidRDefault="00F3268B" w:rsidP="00F3268B">
      <w:pPr>
        <w:ind w:firstLine="708"/>
        <w:jc w:val="both"/>
      </w:pPr>
      <w:r w:rsidRPr="00ED618E">
        <w:t xml:space="preserve">                 Глава Гжатского сельсовета</w:t>
      </w:r>
      <w:r w:rsidRPr="00ED618E">
        <w:tab/>
      </w:r>
      <w:r w:rsidRPr="00ED618E">
        <w:tab/>
      </w:r>
      <w:r w:rsidRPr="00ED618E">
        <w:tab/>
      </w:r>
      <w:r w:rsidRPr="00ED618E">
        <w:tab/>
        <w:t>К.А. Зебин</w:t>
      </w:r>
    </w:p>
    <w:p w:rsidR="00F3268B" w:rsidRPr="00ED618E" w:rsidRDefault="00F3268B" w:rsidP="00F3268B">
      <w:pPr>
        <w:jc w:val="both"/>
      </w:pPr>
    </w:p>
    <w:tbl>
      <w:tblPr>
        <w:tblStyle w:val="a9"/>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808"/>
      </w:tblGrid>
      <w:tr w:rsidR="00F3268B" w:rsidRPr="00ED618E" w:rsidTr="00F3268B">
        <w:tc>
          <w:tcPr>
            <w:tcW w:w="2430" w:type="pct"/>
          </w:tcPr>
          <w:p w:rsidR="00F3268B" w:rsidRPr="00ED618E" w:rsidRDefault="00F3268B" w:rsidP="00D5129F">
            <w:pPr>
              <w:jc w:val="both"/>
            </w:pPr>
          </w:p>
        </w:tc>
        <w:tc>
          <w:tcPr>
            <w:tcW w:w="2570" w:type="pct"/>
          </w:tcPr>
          <w:p w:rsidR="00F3268B" w:rsidRPr="00ED618E" w:rsidRDefault="00F3268B" w:rsidP="00D5129F">
            <w:pPr>
              <w:ind w:right="-110"/>
              <w:jc w:val="right"/>
            </w:pPr>
            <w:r w:rsidRPr="00ED618E">
              <w:t>Приложение №1</w:t>
            </w:r>
          </w:p>
          <w:p w:rsidR="00F3268B" w:rsidRPr="00ED618E" w:rsidRDefault="00F3268B" w:rsidP="00D5129F">
            <w:pPr>
              <w:ind w:right="-110"/>
              <w:jc w:val="right"/>
            </w:pPr>
            <w:r w:rsidRPr="00ED618E">
              <w:t>к Решению Совета депутатов</w:t>
            </w:r>
          </w:p>
          <w:p w:rsidR="00F3268B" w:rsidRPr="00ED618E" w:rsidRDefault="00F3268B" w:rsidP="00D5129F">
            <w:pPr>
              <w:ind w:right="-110"/>
              <w:jc w:val="right"/>
            </w:pPr>
            <w:r w:rsidRPr="00ED618E">
              <w:t>Гжатского сельсовета</w:t>
            </w:r>
          </w:p>
          <w:p w:rsidR="00F3268B" w:rsidRPr="00ED618E" w:rsidRDefault="00F3268B" w:rsidP="00D5129F">
            <w:pPr>
              <w:ind w:right="-110"/>
              <w:jc w:val="right"/>
            </w:pPr>
            <w:r w:rsidRPr="00ED618E">
              <w:t xml:space="preserve">Куйбышевского района </w:t>
            </w:r>
          </w:p>
          <w:p w:rsidR="00F3268B" w:rsidRPr="00ED618E" w:rsidRDefault="00F3268B" w:rsidP="00D5129F">
            <w:pPr>
              <w:ind w:right="-110"/>
              <w:jc w:val="right"/>
            </w:pPr>
            <w:r w:rsidRPr="00ED618E">
              <w:t xml:space="preserve">Новосибирской области </w:t>
            </w:r>
          </w:p>
          <w:p w:rsidR="00F3268B" w:rsidRPr="00ED618E" w:rsidRDefault="00F3268B" w:rsidP="00D5129F">
            <w:pPr>
              <w:ind w:right="-110"/>
              <w:jc w:val="right"/>
            </w:pPr>
            <w:r w:rsidRPr="00ED618E">
              <w:t>от 06.07.2022 г. № 8</w:t>
            </w:r>
          </w:p>
        </w:tc>
      </w:tr>
    </w:tbl>
    <w:p w:rsidR="00F3268B" w:rsidRPr="00ED618E" w:rsidRDefault="00F3268B" w:rsidP="00F3268B">
      <w:pPr>
        <w:jc w:val="center"/>
        <w:rPr>
          <w:b/>
        </w:rPr>
      </w:pPr>
      <w:r w:rsidRPr="00ED618E">
        <w:rPr>
          <w:b/>
        </w:rPr>
        <w:t>Опросный лист</w:t>
      </w:r>
    </w:p>
    <w:p w:rsidR="00F3268B" w:rsidRPr="00ED618E" w:rsidRDefault="00F3268B" w:rsidP="00F3268B">
      <w:r w:rsidRPr="00ED618E">
        <w:t>Дата проведения опроса «___» ____________ 20_</w:t>
      </w:r>
      <w:proofErr w:type="gramStart"/>
      <w:r w:rsidRPr="00ED618E">
        <w:t>_  г.</w:t>
      </w:r>
      <w:proofErr w:type="gramEnd"/>
      <w:r w:rsidRPr="00ED618E">
        <w:tab/>
      </w:r>
    </w:p>
    <w:p w:rsidR="00F3268B" w:rsidRPr="00ED618E" w:rsidRDefault="00F3268B" w:rsidP="00F3268B">
      <w:pPr>
        <w:spacing w:after="120"/>
        <w:jc w:val="both"/>
      </w:pPr>
      <w:r w:rsidRPr="00ED618E">
        <w:t>Место проведения опроса _______________________________________________</w:t>
      </w:r>
    </w:p>
    <w:tbl>
      <w:tblPr>
        <w:tblW w:w="9918" w:type="dxa"/>
        <w:tblLook w:val="04A0" w:firstRow="1" w:lastRow="0" w:firstColumn="1" w:lastColumn="0" w:noHBand="0" w:noVBand="1"/>
      </w:tblPr>
      <w:tblGrid>
        <w:gridCol w:w="9918"/>
      </w:tblGrid>
      <w:tr w:rsidR="00F3268B" w:rsidRPr="00ED618E" w:rsidTr="00D5129F">
        <w:trPr>
          <w:trHeight w:val="93"/>
        </w:trPr>
        <w:tc>
          <w:tcPr>
            <w:tcW w:w="9918" w:type="dxa"/>
            <w:shd w:val="clear" w:color="auto" w:fill="auto"/>
          </w:tcPr>
          <w:p w:rsidR="00F3268B" w:rsidRPr="00ED618E" w:rsidRDefault="00F3268B" w:rsidP="00D5129F"/>
        </w:tc>
      </w:tr>
    </w:tbl>
    <w:p w:rsidR="00F3268B" w:rsidRPr="00ED618E" w:rsidRDefault="00F3268B" w:rsidP="00F3268B">
      <w:pPr>
        <w:jc w:val="both"/>
      </w:pPr>
      <w:r w:rsidRPr="00ED618E">
        <w:t>Изучение общественного мнения населения Гжатского сельсовета Куйбышевского района Новосибирской области и определение приоритетного проекта для участия в конкурсном отборе инициативных проектов.</w:t>
      </w:r>
    </w:p>
    <w:p w:rsidR="00F3268B" w:rsidRPr="00ED618E" w:rsidRDefault="00F3268B" w:rsidP="00F3268B">
      <w:pPr>
        <w:jc w:val="both"/>
      </w:pPr>
    </w:p>
    <w:p w:rsidR="00F3268B" w:rsidRPr="00ED618E" w:rsidRDefault="00F3268B" w:rsidP="00F3268B">
      <w:pPr>
        <w:spacing w:after="120"/>
        <w:jc w:val="center"/>
        <w:rPr>
          <w:u w:val="single"/>
        </w:rPr>
      </w:pPr>
      <w:r w:rsidRPr="00ED618E">
        <w:rPr>
          <w:u w:val="single"/>
        </w:rPr>
        <w:t>1. Общая информация об участнике опроса</w:t>
      </w:r>
    </w:p>
    <w:p w:rsidR="00F3268B" w:rsidRPr="00ED618E" w:rsidRDefault="00F3268B" w:rsidP="00F3268B">
      <w:pPr>
        <w:rPr>
          <w:u w:val="single"/>
        </w:rPr>
      </w:pPr>
      <w:r w:rsidRPr="00ED618E">
        <w:rPr>
          <w:u w:val="single"/>
        </w:rPr>
        <w:t>Укажите Ваш пол</w:t>
      </w:r>
    </w:p>
    <w:p w:rsidR="00F3268B" w:rsidRPr="00ED618E" w:rsidRDefault="00F3268B" w:rsidP="00F3268B">
      <w:pPr>
        <w:spacing w:after="120"/>
      </w:pPr>
      <w:r w:rsidRPr="00ED618E">
        <w:rPr>
          <w:noProof/>
        </w:rPr>
        <mc:AlternateContent>
          <mc:Choice Requires="wps">
            <w:drawing>
              <wp:anchor distT="0" distB="0" distL="114300" distR="114300" simplePos="0" relativeHeight="251667456" behindDoc="0" locked="0" layoutInCell="1" allowOverlap="1" wp14:anchorId="3FF52B04" wp14:editId="3B800DF2">
                <wp:simplePos x="0" y="0"/>
                <wp:positionH relativeFrom="column">
                  <wp:posOffset>6153150</wp:posOffset>
                </wp:positionH>
                <wp:positionV relativeFrom="paragraph">
                  <wp:posOffset>8890</wp:posOffset>
                </wp:positionV>
                <wp:extent cx="295275" cy="24765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A1A53" id="Прямоугольник 13" o:spid="_x0000_s1026" style="position:absolute;margin-left:484.5pt;margin-top:.7pt;width:23.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" filled="f" strokecolor="#262626" strokeweight="1pt"/>
            </w:pict>
          </mc:Fallback>
        </mc:AlternateContent>
      </w:r>
      <w:r w:rsidRPr="00ED618E">
        <w:rPr>
          <w:noProof/>
        </w:rPr>
        <mc:AlternateContent>
          <mc:Choice Requires="wps">
            <w:drawing>
              <wp:anchor distT="0" distB="0" distL="114300" distR="114300" simplePos="0" relativeHeight="251663360" behindDoc="0" locked="0" layoutInCell="1" allowOverlap="1" wp14:anchorId="3AA3E06B" wp14:editId="3BE54B1A">
                <wp:simplePos x="0" y="0"/>
                <wp:positionH relativeFrom="column">
                  <wp:posOffset>866775</wp:posOffset>
                </wp:positionH>
                <wp:positionV relativeFrom="paragraph">
                  <wp:posOffset>8890</wp:posOffset>
                </wp:positionV>
                <wp:extent cx="295275" cy="24765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55D58" id="Прямоугольник 14" o:spid="_x0000_s1026" style="position:absolute;margin-left:68.25pt;margin-top:.7pt;width:23.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wZ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" filled="f" strokecolor="#262626" strokeweight="1pt"/>
            </w:pict>
          </mc:Fallback>
        </mc:AlternateContent>
      </w:r>
      <w:r w:rsidRPr="00ED618E">
        <w:t>мужской                                                                                                        женский</w:t>
      </w:r>
    </w:p>
    <w:p w:rsidR="00F3268B" w:rsidRPr="009E3E79" w:rsidRDefault="00F3268B" w:rsidP="00F3268B">
      <w:pPr>
        <w:rPr>
          <w:sz w:val="10"/>
          <w:szCs w:val="28"/>
          <w:u w:val="single"/>
        </w:rPr>
      </w:pPr>
    </w:p>
    <w:p w:rsidR="00F3268B" w:rsidRPr="00ED618E" w:rsidRDefault="00F3268B" w:rsidP="00F3268B">
      <w:pPr>
        <w:spacing w:after="120"/>
        <w:rPr>
          <w:u w:val="single"/>
        </w:rPr>
      </w:pPr>
      <w:r w:rsidRPr="00ED618E">
        <w:rPr>
          <w:u w:val="single"/>
        </w:rPr>
        <w:t>Укажите Ваш социальный статус</w:t>
      </w:r>
    </w:p>
    <w:p w:rsidR="00F3268B" w:rsidRPr="00ED618E" w:rsidRDefault="00F3268B" w:rsidP="00F3268B">
      <w:r w:rsidRPr="00ED618E">
        <w:rPr>
          <w:noProof/>
        </w:rPr>
        <mc:AlternateContent>
          <mc:Choice Requires="wps">
            <w:drawing>
              <wp:anchor distT="0" distB="0" distL="114300" distR="114300" simplePos="0" relativeHeight="251666432" behindDoc="0" locked="0" layoutInCell="1" allowOverlap="1" wp14:anchorId="667F034D" wp14:editId="31AE9F87">
                <wp:simplePos x="0" y="0"/>
                <wp:positionH relativeFrom="column">
                  <wp:posOffset>4629150</wp:posOffset>
                </wp:positionH>
                <wp:positionV relativeFrom="paragraph">
                  <wp:posOffset>8890</wp:posOffset>
                </wp:positionV>
                <wp:extent cx="295275" cy="2476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77101" id="Прямоугольник 15" o:spid="_x0000_s1026" style="position:absolute;margin-left:364.5pt;margin-top:.7pt;width:23.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2sA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" filled="f" strokecolor="#262626" strokeweight="1pt"/>
            </w:pict>
          </mc:Fallback>
        </mc:AlternateContent>
      </w:r>
      <w:r w:rsidRPr="00ED618E">
        <w:rPr>
          <w:noProof/>
        </w:rPr>
        <mc:AlternateContent>
          <mc:Choice Requires="wps">
            <w:drawing>
              <wp:anchor distT="0" distB="0" distL="114300" distR="114300" simplePos="0" relativeHeight="251665408" behindDoc="0" locked="0" layoutInCell="1" allowOverlap="1" wp14:anchorId="132ACFDE" wp14:editId="6C75389C">
                <wp:simplePos x="0" y="0"/>
                <wp:positionH relativeFrom="column">
                  <wp:posOffset>2895600</wp:posOffset>
                </wp:positionH>
                <wp:positionV relativeFrom="paragraph">
                  <wp:posOffset>8890</wp:posOffset>
                </wp:positionV>
                <wp:extent cx="295275" cy="24765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679E2" id="Прямоугольник 16" o:spid="_x0000_s1026" style="position:absolute;margin-left:228pt;margin-top:.7pt;width:23.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l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9ul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" filled="f" strokecolor="#262626" strokeweight="1pt"/>
            </w:pict>
          </mc:Fallback>
        </mc:AlternateContent>
      </w:r>
      <w:r w:rsidRPr="00ED618E">
        <w:rPr>
          <w:noProof/>
        </w:rPr>
        <mc:AlternateContent>
          <mc:Choice Requires="wps">
            <w:drawing>
              <wp:anchor distT="0" distB="0" distL="114300" distR="114300" simplePos="0" relativeHeight="251664384" behindDoc="0" locked="0" layoutInCell="1" allowOverlap="1" wp14:anchorId="6809A504" wp14:editId="550C7D78">
                <wp:simplePos x="0" y="0"/>
                <wp:positionH relativeFrom="column">
                  <wp:posOffset>1238250</wp:posOffset>
                </wp:positionH>
                <wp:positionV relativeFrom="paragraph">
                  <wp:posOffset>8890</wp:posOffset>
                </wp:positionV>
                <wp:extent cx="295275" cy="2476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5E2F9" id="Прямоугольник 17" o:spid="_x0000_s1026" style="position:absolute;margin-left:97.5pt;margin-top:.7pt;width:23.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" filled="f" strokecolor="#262626" strokeweight="1pt"/>
            </w:pict>
          </mc:Fallback>
        </mc:AlternateContent>
      </w:r>
      <w:r w:rsidRPr="00ED618E">
        <w:rPr>
          <w:noProof/>
        </w:rPr>
        <mc:AlternateContent>
          <mc:Choice Requires="wps">
            <w:drawing>
              <wp:anchor distT="0" distB="0" distL="114300" distR="114300" simplePos="0" relativeHeight="251662336" behindDoc="0" locked="0" layoutInCell="1" allowOverlap="1" wp14:anchorId="5B363777" wp14:editId="49FAA606">
                <wp:simplePos x="0" y="0"/>
                <wp:positionH relativeFrom="column">
                  <wp:posOffset>6174740</wp:posOffset>
                </wp:positionH>
                <wp:positionV relativeFrom="paragraph">
                  <wp:posOffset>8890</wp:posOffset>
                </wp:positionV>
                <wp:extent cx="295275" cy="24765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7CA41" id="Прямоугольник 18" o:spid="_x0000_s1026" style="position:absolute;margin-left:486.2pt;margin-top:.7pt;width:23.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M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" filled="f" strokecolor="#262626" strokeweight="1pt"/>
            </w:pict>
          </mc:Fallback>
        </mc:AlternateContent>
      </w:r>
      <w:r w:rsidRPr="00ED618E">
        <w:t xml:space="preserve">работающий                   </w:t>
      </w:r>
      <w:r>
        <w:t xml:space="preserve">     </w:t>
      </w:r>
      <w:r w:rsidRPr="00ED618E">
        <w:t xml:space="preserve">пенсионер                    </w:t>
      </w:r>
      <w:r>
        <w:t xml:space="preserve">                    </w:t>
      </w:r>
      <w:r w:rsidRPr="00ED618E">
        <w:t xml:space="preserve">учащийся                             иное                  </w:t>
      </w:r>
    </w:p>
    <w:p w:rsidR="00F3268B" w:rsidRPr="00ED618E" w:rsidRDefault="00F3268B" w:rsidP="00F3268B">
      <w:r w:rsidRPr="00ED618E">
        <w:t xml:space="preserve">                                         </w:t>
      </w:r>
    </w:p>
    <w:p w:rsidR="00F3268B" w:rsidRPr="00ED618E" w:rsidRDefault="00F3268B" w:rsidP="00F3268B">
      <w:pPr>
        <w:spacing w:after="120"/>
        <w:jc w:val="center"/>
        <w:rPr>
          <w:u w:val="single"/>
        </w:rPr>
      </w:pPr>
      <w:r w:rsidRPr="00ED618E">
        <w:rPr>
          <w:u w:val="single"/>
        </w:rPr>
        <w:t>2. Вопрос, предлагаемый для изучения общественного мнения</w:t>
      </w:r>
    </w:p>
    <w:p w:rsidR="00F3268B" w:rsidRPr="00ED618E" w:rsidRDefault="00F3268B" w:rsidP="00F3268B">
      <w:pPr>
        <w:ind w:firstLine="708"/>
        <w:jc w:val="both"/>
      </w:pPr>
      <w:r w:rsidRPr="00ED618E">
        <w:t>Выбор проекта для участия в конкурсном отборе инициативных проектов:</w:t>
      </w:r>
    </w:p>
    <w:tbl>
      <w:tblPr>
        <w:tblStyle w:val="a9"/>
        <w:tblW w:w="5000" w:type="pct"/>
        <w:tblInd w:w="0" w:type="dxa"/>
        <w:tblLook w:val="04A0" w:firstRow="1" w:lastRow="0" w:firstColumn="1" w:lastColumn="0" w:noHBand="0" w:noVBand="1"/>
      </w:tblPr>
      <w:tblGrid>
        <w:gridCol w:w="445"/>
        <w:gridCol w:w="5703"/>
        <w:gridCol w:w="1663"/>
        <w:gridCol w:w="1534"/>
      </w:tblGrid>
      <w:tr w:rsidR="00F3268B" w:rsidRPr="00ED618E" w:rsidTr="00F3268B">
        <w:trPr>
          <w:trHeight w:val="654"/>
        </w:trPr>
        <w:tc>
          <w:tcPr>
            <w:tcW w:w="234" w:type="pct"/>
          </w:tcPr>
          <w:p w:rsidR="00F3268B" w:rsidRPr="00ED618E" w:rsidRDefault="00F3268B" w:rsidP="00D5129F">
            <w:r w:rsidRPr="00ED618E">
              <w:t>№</w:t>
            </w:r>
          </w:p>
        </w:tc>
        <w:tc>
          <w:tcPr>
            <w:tcW w:w="3053" w:type="pct"/>
          </w:tcPr>
          <w:p w:rsidR="00F3268B" w:rsidRPr="00ED618E" w:rsidRDefault="00F3268B" w:rsidP="00D5129F">
            <w:pPr>
              <w:jc w:val="center"/>
            </w:pPr>
            <w:r w:rsidRPr="00ED618E">
              <w:t>Наименование проекта</w:t>
            </w:r>
          </w:p>
        </w:tc>
        <w:tc>
          <w:tcPr>
            <w:tcW w:w="891" w:type="pct"/>
          </w:tcPr>
          <w:p w:rsidR="00F3268B" w:rsidRPr="00ED618E" w:rsidRDefault="00F3268B" w:rsidP="00D5129F">
            <w:pPr>
              <w:jc w:val="center"/>
            </w:pPr>
            <w:r w:rsidRPr="00ED618E">
              <w:t>За</w:t>
            </w:r>
          </w:p>
        </w:tc>
        <w:tc>
          <w:tcPr>
            <w:tcW w:w="822" w:type="pct"/>
          </w:tcPr>
          <w:p w:rsidR="00F3268B" w:rsidRPr="00ED618E" w:rsidRDefault="00F3268B" w:rsidP="00D5129F">
            <w:pPr>
              <w:jc w:val="center"/>
            </w:pPr>
            <w:r w:rsidRPr="00ED618E">
              <w:t>Против</w:t>
            </w:r>
          </w:p>
        </w:tc>
      </w:tr>
      <w:tr w:rsidR="00F3268B" w:rsidRPr="00ED618E" w:rsidTr="00F3268B">
        <w:trPr>
          <w:trHeight w:val="559"/>
        </w:trPr>
        <w:tc>
          <w:tcPr>
            <w:tcW w:w="234" w:type="pct"/>
          </w:tcPr>
          <w:p w:rsidR="00F3268B" w:rsidRPr="00ED618E" w:rsidRDefault="00F3268B" w:rsidP="00D5129F">
            <w:r w:rsidRPr="00ED618E">
              <w:t>1.</w:t>
            </w:r>
          </w:p>
        </w:tc>
        <w:tc>
          <w:tcPr>
            <w:tcW w:w="3053" w:type="pct"/>
          </w:tcPr>
          <w:p w:rsidR="00F3268B" w:rsidRPr="00ED618E" w:rsidRDefault="00F3268B" w:rsidP="00D5129F">
            <w:pPr>
              <w:jc w:val="both"/>
            </w:pPr>
            <w:r w:rsidRPr="00ED618E">
              <w:t>Расширение границ и благоустройство кладбища с. Гжатск Гжатского сельсовета Куйбышевского района Новосибирской области.</w:t>
            </w:r>
          </w:p>
        </w:tc>
        <w:tc>
          <w:tcPr>
            <w:tcW w:w="891" w:type="pct"/>
          </w:tcPr>
          <w:p w:rsidR="00F3268B" w:rsidRPr="00ED618E" w:rsidRDefault="00F3268B" w:rsidP="00D5129F">
            <w:pPr>
              <w:jc w:val="both"/>
            </w:pPr>
            <w:r w:rsidRPr="00ED618E">
              <w:rPr>
                <w:noProof/>
              </w:rPr>
              <mc:AlternateContent>
                <mc:Choice Requires="wps">
                  <w:drawing>
                    <wp:anchor distT="0" distB="0" distL="114300" distR="114300" simplePos="0" relativeHeight="251668480" behindDoc="0" locked="0" layoutInCell="1" allowOverlap="1" wp14:anchorId="2FC00D32" wp14:editId="75C708E8">
                      <wp:simplePos x="0" y="0"/>
                      <wp:positionH relativeFrom="column">
                        <wp:posOffset>353060</wp:posOffset>
                      </wp:positionH>
                      <wp:positionV relativeFrom="paragraph">
                        <wp:posOffset>43180</wp:posOffset>
                      </wp:positionV>
                      <wp:extent cx="295275" cy="24765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D324C" id="Прямоугольник 19" o:spid="_x0000_s1026" style="position:absolute;margin-left:27.8pt;margin-top:3.4pt;width:23.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o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zug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" filled="f" strokecolor="#262626" strokeweight="1pt"/>
                  </w:pict>
                </mc:Fallback>
              </mc:AlternateContent>
            </w:r>
          </w:p>
        </w:tc>
        <w:tc>
          <w:tcPr>
            <w:tcW w:w="822" w:type="pct"/>
          </w:tcPr>
          <w:p w:rsidR="00F3268B" w:rsidRPr="00ED618E" w:rsidRDefault="00F3268B" w:rsidP="00D5129F">
            <w:pPr>
              <w:jc w:val="both"/>
            </w:pPr>
            <w:r w:rsidRPr="00ED618E">
              <w:rPr>
                <w:noProof/>
              </w:rPr>
              <mc:AlternateContent>
                <mc:Choice Requires="wps">
                  <w:drawing>
                    <wp:anchor distT="0" distB="0" distL="114300" distR="114300" simplePos="0" relativeHeight="251669504" behindDoc="0" locked="0" layoutInCell="1" allowOverlap="1" wp14:anchorId="6FADB300" wp14:editId="75B8F79D">
                      <wp:simplePos x="0" y="0"/>
                      <wp:positionH relativeFrom="column">
                        <wp:posOffset>306705</wp:posOffset>
                      </wp:positionH>
                      <wp:positionV relativeFrom="paragraph">
                        <wp:posOffset>43180</wp:posOffset>
                      </wp:positionV>
                      <wp:extent cx="295275" cy="2476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0F86A" id="Прямоугольник 20" o:spid="_x0000_s1026" style="position:absolute;margin-left:24.15pt;margin-top:3.4pt;width:23.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" filled="f" strokecolor="#262626" strokeweight="1pt"/>
                  </w:pict>
                </mc:Fallback>
              </mc:AlternateContent>
            </w:r>
          </w:p>
        </w:tc>
      </w:tr>
      <w:tr w:rsidR="00F3268B" w:rsidRPr="00ED618E" w:rsidTr="00F3268B">
        <w:trPr>
          <w:trHeight w:val="616"/>
        </w:trPr>
        <w:tc>
          <w:tcPr>
            <w:tcW w:w="234" w:type="pct"/>
          </w:tcPr>
          <w:p w:rsidR="00F3268B" w:rsidRPr="00ED618E" w:rsidRDefault="00F3268B" w:rsidP="00D5129F">
            <w:r w:rsidRPr="00ED618E">
              <w:t>2.</w:t>
            </w:r>
          </w:p>
        </w:tc>
        <w:tc>
          <w:tcPr>
            <w:tcW w:w="3053" w:type="pct"/>
          </w:tcPr>
          <w:p w:rsidR="00F3268B" w:rsidRPr="00ED618E" w:rsidRDefault="00F3268B" w:rsidP="00D5129F">
            <w:pPr>
              <w:jc w:val="both"/>
            </w:pPr>
            <w:r w:rsidRPr="00ED618E">
              <w:t>Ремонт фасада Гжатского сельского Дома культуры Гжатского сельсовета Куйбышевского района Новосибирской области.</w:t>
            </w:r>
          </w:p>
        </w:tc>
        <w:tc>
          <w:tcPr>
            <w:tcW w:w="891" w:type="pct"/>
          </w:tcPr>
          <w:p w:rsidR="00F3268B" w:rsidRPr="00ED618E" w:rsidRDefault="00F3268B" w:rsidP="00D5129F">
            <w:pPr>
              <w:jc w:val="both"/>
            </w:pPr>
            <w:r w:rsidRPr="00ED618E">
              <w:rPr>
                <w:noProof/>
              </w:rPr>
              <mc:AlternateContent>
                <mc:Choice Requires="wps">
                  <w:drawing>
                    <wp:anchor distT="0" distB="0" distL="114300" distR="114300" simplePos="0" relativeHeight="251670528" behindDoc="0" locked="0" layoutInCell="1" allowOverlap="1" wp14:anchorId="54004289" wp14:editId="29056F64">
                      <wp:simplePos x="0" y="0"/>
                      <wp:positionH relativeFrom="column">
                        <wp:posOffset>353060</wp:posOffset>
                      </wp:positionH>
                      <wp:positionV relativeFrom="paragraph">
                        <wp:posOffset>43815</wp:posOffset>
                      </wp:positionV>
                      <wp:extent cx="295275" cy="247650"/>
                      <wp:effectExtent l="0" t="0" r="28575" b="19050"/>
                      <wp:wrapNone/>
                      <wp:docPr id="21" name="Прямоугольник 21"/>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114B0" id="Прямоугольник 21" o:spid="_x0000_s1026" style="position:absolute;margin-left:27.8pt;margin-top:3.45pt;width:23.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" filled="f" strokecolor="#262626" strokeweight="1pt"/>
                  </w:pict>
                </mc:Fallback>
              </mc:AlternateContent>
            </w:r>
          </w:p>
        </w:tc>
        <w:tc>
          <w:tcPr>
            <w:tcW w:w="822" w:type="pct"/>
          </w:tcPr>
          <w:p w:rsidR="00F3268B" w:rsidRPr="00ED618E" w:rsidRDefault="00F3268B" w:rsidP="00D5129F">
            <w:pPr>
              <w:jc w:val="both"/>
            </w:pPr>
            <w:r w:rsidRPr="00ED618E">
              <w:rPr>
                <w:noProof/>
              </w:rPr>
              <mc:AlternateContent>
                <mc:Choice Requires="wps">
                  <w:drawing>
                    <wp:anchor distT="0" distB="0" distL="114300" distR="114300" simplePos="0" relativeHeight="251671552" behindDoc="0" locked="0" layoutInCell="1" allowOverlap="1" wp14:anchorId="508F1F33" wp14:editId="1DACD97F">
                      <wp:simplePos x="0" y="0"/>
                      <wp:positionH relativeFrom="column">
                        <wp:posOffset>306705</wp:posOffset>
                      </wp:positionH>
                      <wp:positionV relativeFrom="paragraph">
                        <wp:posOffset>43815</wp:posOffset>
                      </wp:positionV>
                      <wp:extent cx="295275" cy="2476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86D63" id="Прямоугольник 22" o:spid="_x0000_s1026" style="position:absolute;margin-left:24.15pt;margin-top:3.45pt;width:23.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" filled="f" strokecolor="#262626" strokeweight="1pt"/>
                  </w:pict>
                </mc:Fallback>
              </mc:AlternateContent>
            </w:r>
          </w:p>
        </w:tc>
      </w:tr>
      <w:tr w:rsidR="00F3268B" w:rsidRPr="00ED618E" w:rsidTr="00F3268B">
        <w:trPr>
          <w:trHeight w:val="616"/>
        </w:trPr>
        <w:tc>
          <w:tcPr>
            <w:tcW w:w="234" w:type="pct"/>
          </w:tcPr>
          <w:p w:rsidR="00F3268B" w:rsidRPr="00ED618E" w:rsidRDefault="00F3268B" w:rsidP="00D5129F">
            <w:r w:rsidRPr="00ED618E">
              <w:t>3.</w:t>
            </w:r>
          </w:p>
        </w:tc>
        <w:tc>
          <w:tcPr>
            <w:tcW w:w="3053" w:type="pct"/>
          </w:tcPr>
          <w:p w:rsidR="00F3268B" w:rsidRPr="00ED618E" w:rsidRDefault="00F3268B" w:rsidP="00D5129F">
            <w:pPr>
              <w:jc w:val="both"/>
            </w:pPr>
            <w:r w:rsidRPr="00ED618E">
              <w:t>Установка металлического ограждения Гжатского сельского Дома культуры Гжатского сельсовета Куйбышевского района Новосибирской области</w:t>
            </w:r>
          </w:p>
        </w:tc>
        <w:tc>
          <w:tcPr>
            <w:tcW w:w="891" w:type="pct"/>
          </w:tcPr>
          <w:p w:rsidR="00F3268B" w:rsidRPr="00ED618E" w:rsidRDefault="00F3268B" w:rsidP="00D5129F">
            <w:pPr>
              <w:jc w:val="both"/>
              <w:rPr>
                <w:noProof/>
              </w:rPr>
            </w:pPr>
            <w:r w:rsidRPr="00ED618E">
              <w:rPr>
                <w:noProof/>
              </w:rPr>
              <mc:AlternateContent>
                <mc:Choice Requires="wps">
                  <w:drawing>
                    <wp:anchor distT="0" distB="0" distL="114300" distR="114300" simplePos="0" relativeHeight="251672576" behindDoc="0" locked="0" layoutInCell="1" allowOverlap="1" wp14:anchorId="0B209B2E" wp14:editId="7CEDF678">
                      <wp:simplePos x="0" y="0"/>
                      <wp:positionH relativeFrom="column">
                        <wp:posOffset>353060</wp:posOffset>
                      </wp:positionH>
                      <wp:positionV relativeFrom="paragraph">
                        <wp:posOffset>46990</wp:posOffset>
                      </wp:positionV>
                      <wp:extent cx="295275" cy="247650"/>
                      <wp:effectExtent l="0" t="0" r="28575" b="19050"/>
                      <wp:wrapNone/>
                      <wp:docPr id="23" name="Прямоугольник 23"/>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C0FC7" id="Прямоугольник 23" o:spid="_x0000_s1026" style="position:absolute;margin-left:27.8pt;margin-top:3.7pt;width:23.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" filled="f" strokecolor="#262626" strokeweight="1pt"/>
                  </w:pict>
                </mc:Fallback>
              </mc:AlternateContent>
            </w:r>
          </w:p>
        </w:tc>
        <w:tc>
          <w:tcPr>
            <w:tcW w:w="822" w:type="pct"/>
          </w:tcPr>
          <w:p w:rsidR="00F3268B" w:rsidRPr="00ED618E" w:rsidRDefault="00F3268B" w:rsidP="00D5129F">
            <w:pPr>
              <w:jc w:val="center"/>
              <w:rPr>
                <w:noProof/>
              </w:rPr>
            </w:pPr>
            <w:r w:rsidRPr="00ED618E">
              <w:rPr>
                <w:noProof/>
              </w:rPr>
              <mc:AlternateContent>
                <mc:Choice Requires="wps">
                  <w:drawing>
                    <wp:anchor distT="0" distB="0" distL="114300" distR="114300" simplePos="0" relativeHeight="251673600" behindDoc="0" locked="0" layoutInCell="1" allowOverlap="1" wp14:anchorId="501553BA" wp14:editId="5D39E368">
                      <wp:simplePos x="0" y="0"/>
                      <wp:positionH relativeFrom="column">
                        <wp:posOffset>316230</wp:posOffset>
                      </wp:positionH>
                      <wp:positionV relativeFrom="paragraph">
                        <wp:posOffset>44450</wp:posOffset>
                      </wp:positionV>
                      <wp:extent cx="295275" cy="247650"/>
                      <wp:effectExtent l="0" t="0" r="28575" b="19050"/>
                      <wp:wrapNone/>
                      <wp:docPr id="24" name="Прямоугольник 24"/>
                      <wp:cNvGraphicFramePr/>
                      <a:graphic xmlns:a="http://schemas.openxmlformats.org/drawingml/2006/main">
                        <a:graphicData uri="http://schemas.microsoft.com/office/word/2010/wordprocessingShape">
                          <wps:wsp>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8034F" id="Прямоугольник 24" o:spid="_x0000_s1026" style="position:absolute;margin-left:24.9pt;margin-top:3.5pt;width:23.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" filled="f" strokecolor="#262626" strokeweight="1pt"/>
                  </w:pict>
                </mc:Fallback>
              </mc:AlternateContent>
            </w:r>
          </w:p>
        </w:tc>
      </w:tr>
      <w:tr w:rsidR="00F3268B" w:rsidRPr="00ED618E" w:rsidTr="00F3268B">
        <w:trPr>
          <w:trHeight w:val="514"/>
        </w:trPr>
        <w:tc>
          <w:tcPr>
            <w:tcW w:w="234" w:type="pct"/>
          </w:tcPr>
          <w:p w:rsidR="00F3268B" w:rsidRPr="00ED618E" w:rsidRDefault="00F3268B" w:rsidP="00D5129F">
            <w:r w:rsidRPr="00ED618E">
              <w:t>4.</w:t>
            </w:r>
          </w:p>
          <w:p w:rsidR="00F3268B" w:rsidRPr="00ED618E" w:rsidRDefault="00F3268B" w:rsidP="00D5129F"/>
        </w:tc>
        <w:tc>
          <w:tcPr>
            <w:tcW w:w="4766" w:type="pct"/>
            <w:gridSpan w:val="3"/>
          </w:tcPr>
          <w:p w:rsidR="00F3268B" w:rsidRPr="00ED618E" w:rsidRDefault="00F3268B" w:rsidP="00D5129F">
            <w:pPr>
              <w:jc w:val="both"/>
            </w:pPr>
            <w:r w:rsidRPr="00ED618E">
              <w:t>Ваш вариант: _________________________________________________________</w:t>
            </w:r>
          </w:p>
          <w:p w:rsidR="00F3268B" w:rsidRPr="00ED618E" w:rsidRDefault="00F3268B" w:rsidP="00D5129F">
            <w:pPr>
              <w:jc w:val="both"/>
            </w:pPr>
          </w:p>
        </w:tc>
      </w:tr>
    </w:tbl>
    <w:p w:rsidR="00F3268B" w:rsidRPr="009E3E79" w:rsidRDefault="00F3268B" w:rsidP="00F3268B">
      <w:pPr>
        <w:contextualSpacing/>
        <w:rPr>
          <w:sz w:val="6"/>
        </w:rPr>
      </w:pPr>
    </w:p>
    <w:p w:rsidR="00F3268B" w:rsidRPr="00BE4AC6" w:rsidRDefault="00F3268B" w:rsidP="00F3268B">
      <w:pPr>
        <w:spacing w:before="120"/>
        <w:ind w:right="-142"/>
        <w:contextualSpacing/>
        <w:rPr>
          <w:sz w:val="4"/>
        </w:rPr>
      </w:pPr>
      <w:r>
        <w:t xml:space="preserve">                                                                                        </w:t>
      </w:r>
    </w:p>
    <w:p w:rsidR="00F3268B" w:rsidRDefault="00F3268B" w:rsidP="00F3268B">
      <w:pPr>
        <w:spacing w:before="120"/>
        <w:ind w:right="-142"/>
        <w:contextualSpacing/>
        <w:jc w:val="right"/>
      </w:pPr>
    </w:p>
    <w:p w:rsidR="00F3268B" w:rsidRDefault="00F3268B" w:rsidP="00F3268B">
      <w:pPr>
        <w:spacing w:before="120"/>
        <w:ind w:right="-142"/>
        <w:contextualSpacing/>
        <w:jc w:val="right"/>
      </w:pPr>
      <w:r>
        <w:t xml:space="preserve">  _______________________ (_______________________)</w:t>
      </w:r>
    </w:p>
    <w:p w:rsidR="00F3268B" w:rsidRDefault="00F3268B" w:rsidP="00F3268B">
      <w:pPr>
        <w:contextualSpacing/>
        <w:jc w:val="center"/>
      </w:pPr>
      <w:r>
        <w:t xml:space="preserve">                                                                             подпись                            расшифровка     </w:t>
      </w:r>
    </w:p>
    <w:p w:rsidR="00F3268B" w:rsidRDefault="00F3268B" w:rsidP="00F3268B">
      <w:pPr>
        <w:contextualSpacing/>
        <w:jc w:val="center"/>
      </w:pPr>
    </w:p>
    <w:p w:rsidR="00F3268B" w:rsidRPr="002C3C1C" w:rsidRDefault="00F3268B" w:rsidP="00F3268B">
      <w:pPr>
        <w:contextualSpacing/>
        <w:rPr>
          <w:sz w:val="18"/>
          <w:szCs w:val="18"/>
        </w:rPr>
      </w:pPr>
      <w:r w:rsidRPr="002C3C1C">
        <w:rPr>
          <w:sz w:val="18"/>
          <w:szCs w:val="18"/>
        </w:rPr>
        <w:t>1. Поставьте любой знак в пу</w:t>
      </w:r>
      <w:r>
        <w:rPr>
          <w:sz w:val="18"/>
          <w:szCs w:val="18"/>
        </w:rPr>
        <w:t>стом квадрате справа от вопроса</w:t>
      </w:r>
    </w:p>
    <w:p w:rsidR="00F3268B" w:rsidRPr="002C3C1C" w:rsidRDefault="00F3268B" w:rsidP="00F3268B">
      <w:pPr>
        <w:contextualSpacing/>
        <w:rPr>
          <w:sz w:val="18"/>
          <w:szCs w:val="18"/>
        </w:rPr>
      </w:pPr>
      <w:r w:rsidRPr="002C3C1C">
        <w:rPr>
          <w:sz w:val="18"/>
          <w:szCs w:val="18"/>
        </w:rPr>
        <w:lastRenderedPageBreak/>
        <w:t>2. Опросный лист, не заверенный подписью, считается недействительным</w:t>
      </w:r>
    </w:p>
    <w:p w:rsidR="00F3268B" w:rsidRDefault="00F3268B" w:rsidP="00F3268B">
      <w:pPr>
        <w:contextualSpacing/>
        <w:rPr>
          <w:sz w:val="18"/>
          <w:szCs w:val="18"/>
        </w:rPr>
      </w:pPr>
      <w:r>
        <w:rPr>
          <w:sz w:val="18"/>
          <w:szCs w:val="18"/>
        </w:rPr>
        <w:t>3. Заполнение</w:t>
      </w:r>
      <w:r w:rsidRPr="002C3C1C">
        <w:rPr>
          <w:sz w:val="18"/>
          <w:szCs w:val="18"/>
        </w:rPr>
        <w:t xml:space="preserve"> части 1 в Опросном листе является добровольным </w:t>
      </w:r>
    </w:p>
    <w:p w:rsidR="00F3268B" w:rsidRDefault="00F3268B" w:rsidP="00F3268B">
      <w:pPr>
        <w:contextualSpacing/>
        <w:rPr>
          <w:sz w:val="18"/>
          <w:szCs w:val="18"/>
        </w:rPr>
      </w:pPr>
    </w:p>
    <w:tbl>
      <w:tblPr>
        <w:tblStyle w:val="a9"/>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808"/>
      </w:tblGrid>
      <w:tr w:rsidR="00F3268B" w:rsidRPr="00ED618E" w:rsidTr="00F3268B">
        <w:tc>
          <w:tcPr>
            <w:tcW w:w="2430" w:type="pct"/>
          </w:tcPr>
          <w:p w:rsidR="00F3268B" w:rsidRPr="00ED618E" w:rsidRDefault="00F3268B" w:rsidP="00D5129F">
            <w:pPr>
              <w:jc w:val="both"/>
            </w:pPr>
          </w:p>
        </w:tc>
        <w:tc>
          <w:tcPr>
            <w:tcW w:w="2570" w:type="pct"/>
          </w:tcPr>
          <w:p w:rsidR="00F3268B" w:rsidRPr="00ED618E" w:rsidRDefault="00F3268B" w:rsidP="00D5129F">
            <w:pPr>
              <w:ind w:right="-110"/>
              <w:jc w:val="right"/>
            </w:pPr>
            <w:r w:rsidRPr="00ED618E">
              <w:t>Приложение №2</w:t>
            </w:r>
          </w:p>
          <w:p w:rsidR="00F3268B" w:rsidRPr="00ED618E" w:rsidRDefault="00F3268B" w:rsidP="00D5129F">
            <w:pPr>
              <w:ind w:right="-110"/>
              <w:jc w:val="right"/>
            </w:pPr>
            <w:r w:rsidRPr="00ED618E">
              <w:t>к Решению Совета депутатов</w:t>
            </w:r>
          </w:p>
          <w:p w:rsidR="00F3268B" w:rsidRPr="00ED618E" w:rsidRDefault="00F3268B" w:rsidP="00D5129F">
            <w:pPr>
              <w:ind w:right="-110"/>
              <w:jc w:val="right"/>
            </w:pPr>
            <w:r w:rsidRPr="00ED618E">
              <w:t>Гжатского сельсовета</w:t>
            </w:r>
          </w:p>
          <w:p w:rsidR="00F3268B" w:rsidRPr="00ED618E" w:rsidRDefault="00F3268B" w:rsidP="00D5129F">
            <w:pPr>
              <w:ind w:right="-110"/>
              <w:jc w:val="right"/>
            </w:pPr>
            <w:r w:rsidRPr="00ED618E">
              <w:t xml:space="preserve">Куйбышевского района </w:t>
            </w:r>
          </w:p>
          <w:p w:rsidR="00F3268B" w:rsidRPr="00ED618E" w:rsidRDefault="00F3268B" w:rsidP="00D5129F">
            <w:pPr>
              <w:ind w:right="-110"/>
              <w:jc w:val="right"/>
            </w:pPr>
            <w:r w:rsidRPr="00ED618E">
              <w:t xml:space="preserve">Новосибирской области </w:t>
            </w:r>
          </w:p>
          <w:p w:rsidR="00F3268B" w:rsidRPr="00ED618E" w:rsidRDefault="00F3268B" w:rsidP="00D5129F">
            <w:pPr>
              <w:ind w:right="-110"/>
              <w:jc w:val="right"/>
            </w:pPr>
            <w:r w:rsidRPr="00ED618E">
              <w:t>от 06.07.2022 г. № 8</w:t>
            </w:r>
          </w:p>
        </w:tc>
      </w:tr>
    </w:tbl>
    <w:p w:rsidR="00F3268B" w:rsidRPr="00ED618E" w:rsidRDefault="00F3268B" w:rsidP="00F3268B"/>
    <w:p w:rsidR="00F3268B" w:rsidRPr="00ED618E" w:rsidRDefault="00F3268B" w:rsidP="00F3268B">
      <w:pPr>
        <w:jc w:val="center"/>
        <w:rPr>
          <w:b/>
        </w:rPr>
      </w:pPr>
      <w:r w:rsidRPr="00ED618E">
        <w:rPr>
          <w:b/>
        </w:rPr>
        <w:t xml:space="preserve">Состав комиссии по проведению опроса граждан </w:t>
      </w:r>
    </w:p>
    <w:p w:rsidR="00F3268B" w:rsidRPr="00ED618E" w:rsidRDefault="00F3268B" w:rsidP="00F3268B">
      <w:pPr>
        <w:jc w:val="center"/>
        <w:rPr>
          <w:b/>
        </w:rPr>
      </w:pPr>
    </w:p>
    <w:tbl>
      <w:tblPr>
        <w:tblW w:w="10065" w:type="dxa"/>
        <w:tblInd w:w="-147" w:type="dxa"/>
        <w:tblLayout w:type="fixed"/>
        <w:tblLook w:val="04A0" w:firstRow="1" w:lastRow="0" w:firstColumn="1" w:lastColumn="0" w:noHBand="0" w:noVBand="1"/>
      </w:tblPr>
      <w:tblGrid>
        <w:gridCol w:w="3403"/>
        <w:gridCol w:w="283"/>
        <w:gridCol w:w="6379"/>
      </w:tblGrid>
      <w:tr w:rsidR="00F3268B" w:rsidRPr="00ED618E" w:rsidTr="00D5129F">
        <w:trPr>
          <w:trHeight w:val="205"/>
        </w:trPr>
        <w:tc>
          <w:tcPr>
            <w:tcW w:w="3403" w:type="dxa"/>
          </w:tcPr>
          <w:p w:rsidR="00F3268B" w:rsidRPr="00ED618E" w:rsidRDefault="00F3268B" w:rsidP="00D5129F">
            <w:pPr>
              <w:autoSpaceDE w:val="0"/>
              <w:autoSpaceDN w:val="0"/>
              <w:contextualSpacing/>
              <w:rPr>
                <w:spacing w:val="-6"/>
              </w:rPr>
            </w:pPr>
            <w:r w:rsidRPr="00ED618E">
              <w:rPr>
                <w:spacing w:val="-6"/>
              </w:rPr>
              <w:t>Нестеренко Елена Юрьевна</w:t>
            </w:r>
          </w:p>
          <w:p w:rsidR="00F3268B" w:rsidRPr="00ED618E" w:rsidRDefault="00F3268B" w:rsidP="00D5129F">
            <w:pPr>
              <w:autoSpaceDE w:val="0"/>
              <w:autoSpaceDN w:val="0"/>
              <w:contextualSpacing/>
              <w:rPr>
                <w:spacing w:val="-6"/>
              </w:rPr>
            </w:pPr>
          </w:p>
          <w:p w:rsidR="00F3268B" w:rsidRPr="00ED618E" w:rsidRDefault="00F3268B" w:rsidP="00D5129F">
            <w:pPr>
              <w:autoSpaceDE w:val="0"/>
              <w:autoSpaceDN w:val="0"/>
              <w:contextualSpacing/>
              <w:rPr>
                <w:spacing w:val="-6"/>
              </w:rPr>
            </w:pPr>
          </w:p>
          <w:p w:rsidR="00F3268B" w:rsidRPr="00ED618E" w:rsidRDefault="00F3268B" w:rsidP="00D5129F">
            <w:pPr>
              <w:autoSpaceDE w:val="0"/>
              <w:autoSpaceDN w:val="0"/>
              <w:contextualSpacing/>
              <w:rPr>
                <w:spacing w:val="-6"/>
              </w:rPr>
            </w:pPr>
          </w:p>
          <w:p w:rsidR="00F3268B" w:rsidRPr="00ED618E" w:rsidRDefault="00F3268B" w:rsidP="00D5129F">
            <w:pPr>
              <w:autoSpaceDE w:val="0"/>
              <w:autoSpaceDN w:val="0"/>
              <w:contextualSpacing/>
              <w:rPr>
                <w:spacing w:val="-6"/>
              </w:rPr>
            </w:pPr>
          </w:p>
          <w:p w:rsidR="00F3268B" w:rsidRPr="00ED618E" w:rsidRDefault="00F3268B" w:rsidP="00D5129F">
            <w:pPr>
              <w:autoSpaceDE w:val="0"/>
              <w:autoSpaceDN w:val="0"/>
              <w:contextualSpacing/>
              <w:rPr>
                <w:spacing w:val="-6"/>
              </w:rPr>
            </w:pPr>
            <w:r w:rsidRPr="00ED618E">
              <w:rPr>
                <w:spacing w:val="-6"/>
              </w:rPr>
              <w:t xml:space="preserve">Кудряшова Маргарита </w:t>
            </w:r>
          </w:p>
          <w:p w:rsidR="00F3268B" w:rsidRPr="00ED618E" w:rsidRDefault="00F3268B" w:rsidP="00D5129F">
            <w:pPr>
              <w:autoSpaceDE w:val="0"/>
              <w:autoSpaceDN w:val="0"/>
              <w:contextualSpacing/>
              <w:rPr>
                <w:spacing w:val="-6"/>
              </w:rPr>
            </w:pPr>
            <w:r w:rsidRPr="00ED618E">
              <w:rPr>
                <w:spacing w:val="-6"/>
              </w:rPr>
              <w:t>Сергеевна</w:t>
            </w:r>
          </w:p>
        </w:tc>
        <w:tc>
          <w:tcPr>
            <w:tcW w:w="283" w:type="dxa"/>
          </w:tcPr>
          <w:p w:rsidR="00F3268B" w:rsidRPr="00ED618E" w:rsidRDefault="00F3268B" w:rsidP="00D5129F">
            <w:pPr>
              <w:autoSpaceDE w:val="0"/>
              <w:autoSpaceDN w:val="0"/>
              <w:contextualSpacing/>
              <w:jc w:val="center"/>
              <w:rPr>
                <w:spacing w:val="-6"/>
              </w:rPr>
            </w:pPr>
            <w:r w:rsidRPr="00ED618E">
              <w:rPr>
                <w:spacing w:val="-6"/>
              </w:rPr>
              <w:t>-</w:t>
            </w:r>
          </w:p>
          <w:p w:rsidR="00F3268B" w:rsidRPr="00ED618E" w:rsidRDefault="00F3268B" w:rsidP="00D5129F">
            <w:pPr>
              <w:autoSpaceDE w:val="0"/>
              <w:autoSpaceDN w:val="0"/>
              <w:contextualSpacing/>
              <w:jc w:val="center"/>
              <w:rPr>
                <w:spacing w:val="-6"/>
              </w:rPr>
            </w:pPr>
          </w:p>
          <w:p w:rsidR="00F3268B" w:rsidRPr="00ED618E" w:rsidRDefault="00F3268B" w:rsidP="00D5129F">
            <w:pPr>
              <w:autoSpaceDE w:val="0"/>
              <w:autoSpaceDN w:val="0"/>
              <w:contextualSpacing/>
              <w:jc w:val="center"/>
              <w:rPr>
                <w:spacing w:val="-6"/>
              </w:rPr>
            </w:pPr>
          </w:p>
          <w:p w:rsidR="00F3268B" w:rsidRPr="00ED618E" w:rsidRDefault="00F3268B" w:rsidP="00D5129F">
            <w:pPr>
              <w:autoSpaceDE w:val="0"/>
              <w:autoSpaceDN w:val="0"/>
              <w:contextualSpacing/>
              <w:jc w:val="center"/>
              <w:rPr>
                <w:spacing w:val="-6"/>
              </w:rPr>
            </w:pPr>
          </w:p>
          <w:p w:rsidR="00F3268B" w:rsidRPr="00ED618E" w:rsidRDefault="00F3268B" w:rsidP="00D5129F">
            <w:pPr>
              <w:autoSpaceDE w:val="0"/>
              <w:autoSpaceDN w:val="0"/>
              <w:contextualSpacing/>
              <w:jc w:val="center"/>
              <w:rPr>
                <w:spacing w:val="-6"/>
              </w:rPr>
            </w:pPr>
          </w:p>
          <w:p w:rsidR="00F3268B" w:rsidRPr="00ED618E" w:rsidRDefault="00F3268B" w:rsidP="00D5129F">
            <w:pPr>
              <w:autoSpaceDE w:val="0"/>
              <w:autoSpaceDN w:val="0"/>
              <w:contextualSpacing/>
              <w:jc w:val="center"/>
              <w:rPr>
                <w:spacing w:val="-6"/>
              </w:rPr>
            </w:pPr>
            <w:r w:rsidRPr="00ED618E">
              <w:rPr>
                <w:spacing w:val="-6"/>
              </w:rPr>
              <w:t>-</w:t>
            </w:r>
          </w:p>
        </w:tc>
        <w:tc>
          <w:tcPr>
            <w:tcW w:w="6379" w:type="dxa"/>
            <w:shd w:val="clear" w:color="auto" w:fill="auto"/>
            <w:noWrap/>
          </w:tcPr>
          <w:p w:rsidR="00F3268B" w:rsidRPr="00ED618E" w:rsidRDefault="00F3268B" w:rsidP="00D5129F">
            <w:pPr>
              <w:autoSpaceDE w:val="0"/>
              <w:autoSpaceDN w:val="0"/>
              <w:contextualSpacing/>
              <w:jc w:val="both"/>
              <w:rPr>
                <w:spacing w:val="-6"/>
              </w:rPr>
            </w:pPr>
            <w:r w:rsidRPr="00ED618E">
              <w:rPr>
                <w:spacing w:val="-6"/>
              </w:rPr>
              <w:t xml:space="preserve">директор Муниципального казённого учреждения культуры Гжатский культурно-досуговый центр Куйбышевского района Новосибирской области, </w:t>
            </w:r>
          </w:p>
          <w:p w:rsidR="00F3268B" w:rsidRPr="00ED618E" w:rsidRDefault="00F3268B" w:rsidP="00D5129F">
            <w:pPr>
              <w:autoSpaceDE w:val="0"/>
              <w:autoSpaceDN w:val="0"/>
              <w:contextualSpacing/>
              <w:jc w:val="both"/>
              <w:rPr>
                <w:spacing w:val="-6"/>
              </w:rPr>
            </w:pPr>
            <w:r w:rsidRPr="00ED618E">
              <w:rPr>
                <w:spacing w:val="-6"/>
              </w:rPr>
              <w:t>председатель комиссии</w:t>
            </w:r>
          </w:p>
          <w:p w:rsidR="00F3268B" w:rsidRPr="00ED618E" w:rsidRDefault="00F3268B" w:rsidP="00D5129F">
            <w:pPr>
              <w:autoSpaceDE w:val="0"/>
              <w:autoSpaceDN w:val="0"/>
              <w:contextualSpacing/>
              <w:jc w:val="both"/>
              <w:rPr>
                <w:spacing w:val="-6"/>
              </w:rPr>
            </w:pPr>
          </w:p>
          <w:p w:rsidR="00F3268B" w:rsidRPr="00ED618E" w:rsidRDefault="00F3268B" w:rsidP="00D5129F">
            <w:pPr>
              <w:autoSpaceDE w:val="0"/>
              <w:autoSpaceDN w:val="0"/>
              <w:contextualSpacing/>
              <w:jc w:val="both"/>
              <w:rPr>
                <w:spacing w:val="-6"/>
              </w:rPr>
            </w:pPr>
            <w:r w:rsidRPr="00ED618E">
              <w:rPr>
                <w:spacing w:val="-6"/>
              </w:rPr>
              <w:t>специалист 2 разряда Гжатского сельсовета,</w:t>
            </w:r>
          </w:p>
          <w:p w:rsidR="00F3268B" w:rsidRPr="00ED618E" w:rsidRDefault="00F3268B" w:rsidP="00D5129F">
            <w:pPr>
              <w:autoSpaceDE w:val="0"/>
              <w:autoSpaceDN w:val="0"/>
              <w:contextualSpacing/>
              <w:jc w:val="both"/>
              <w:rPr>
                <w:spacing w:val="-6"/>
              </w:rPr>
            </w:pPr>
            <w:r w:rsidRPr="00ED618E">
              <w:rPr>
                <w:spacing w:val="-6"/>
              </w:rPr>
              <w:t>секретарь комиссии</w:t>
            </w:r>
          </w:p>
          <w:p w:rsidR="00F3268B" w:rsidRPr="00ED618E" w:rsidRDefault="00F3268B" w:rsidP="00D5129F">
            <w:pPr>
              <w:autoSpaceDE w:val="0"/>
              <w:autoSpaceDN w:val="0"/>
              <w:contextualSpacing/>
              <w:jc w:val="both"/>
              <w:rPr>
                <w:spacing w:val="-6"/>
              </w:rPr>
            </w:pPr>
          </w:p>
        </w:tc>
      </w:tr>
      <w:tr w:rsidR="00F3268B" w:rsidRPr="00ED618E" w:rsidTr="00D5129F">
        <w:trPr>
          <w:trHeight w:val="205"/>
        </w:trPr>
        <w:tc>
          <w:tcPr>
            <w:tcW w:w="3403" w:type="dxa"/>
          </w:tcPr>
          <w:p w:rsidR="00F3268B" w:rsidRPr="00ED618E" w:rsidRDefault="00F3268B" w:rsidP="00D5129F">
            <w:pPr>
              <w:autoSpaceDE w:val="0"/>
              <w:autoSpaceDN w:val="0"/>
              <w:contextualSpacing/>
              <w:rPr>
                <w:spacing w:val="-6"/>
              </w:rPr>
            </w:pPr>
            <w:r w:rsidRPr="00ED618E">
              <w:rPr>
                <w:spacing w:val="-6"/>
              </w:rPr>
              <w:t xml:space="preserve">Мишкинова Лариса Викторовна </w:t>
            </w:r>
          </w:p>
        </w:tc>
        <w:tc>
          <w:tcPr>
            <w:tcW w:w="283" w:type="dxa"/>
          </w:tcPr>
          <w:p w:rsidR="00F3268B" w:rsidRPr="00ED618E" w:rsidRDefault="00F3268B" w:rsidP="00D5129F">
            <w:pPr>
              <w:autoSpaceDE w:val="0"/>
              <w:autoSpaceDN w:val="0"/>
              <w:contextualSpacing/>
              <w:jc w:val="center"/>
              <w:rPr>
                <w:spacing w:val="-6"/>
              </w:rPr>
            </w:pPr>
            <w:r w:rsidRPr="00ED618E">
              <w:rPr>
                <w:spacing w:val="-6"/>
              </w:rPr>
              <w:t>-</w:t>
            </w:r>
          </w:p>
        </w:tc>
        <w:tc>
          <w:tcPr>
            <w:tcW w:w="6379" w:type="dxa"/>
            <w:shd w:val="clear" w:color="auto" w:fill="auto"/>
            <w:noWrap/>
          </w:tcPr>
          <w:p w:rsidR="00F3268B" w:rsidRPr="00ED618E" w:rsidRDefault="00F3268B" w:rsidP="00D5129F">
            <w:pPr>
              <w:autoSpaceDE w:val="0"/>
              <w:autoSpaceDN w:val="0"/>
              <w:contextualSpacing/>
              <w:jc w:val="both"/>
              <w:rPr>
                <w:spacing w:val="-6"/>
              </w:rPr>
            </w:pPr>
            <w:r w:rsidRPr="00ED618E">
              <w:rPr>
                <w:spacing w:val="-6"/>
              </w:rPr>
              <w:t xml:space="preserve">заместитель главы </w:t>
            </w:r>
            <w:r w:rsidRPr="00ED618E">
              <w:t>Гжатского сельсовета</w:t>
            </w:r>
            <w:r w:rsidRPr="00ED618E">
              <w:rPr>
                <w:spacing w:val="-6"/>
              </w:rPr>
              <w:t xml:space="preserve">, </w:t>
            </w:r>
          </w:p>
          <w:p w:rsidR="00F3268B" w:rsidRPr="00ED618E" w:rsidRDefault="00F3268B" w:rsidP="00D5129F">
            <w:pPr>
              <w:autoSpaceDE w:val="0"/>
              <w:autoSpaceDN w:val="0"/>
              <w:contextualSpacing/>
              <w:jc w:val="both"/>
              <w:rPr>
                <w:spacing w:val="-6"/>
              </w:rPr>
            </w:pPr>
          </w:p>
        </w:tc>
      </w:tr>
      <w:tr w:rsidR="00F3268B" w:rsidRPr="00ED618E" w:rsidTr="00D5129F">
        <w:trPr>
          <w:trHeight w:val="21"/>
        </w:trPr>
        <w:tc>
          <w:tcPr>
            <w:tcW w:w="3403" w:type="dxa"/>
          </w:tcPr>
          <w:p w:rsidR="00F3268B" w:rsidRPr="00ED618E" w:rsidRDefault="00F3268B" w:rsidP="00D5129F"/>
        </w:tc>
        <w:tc>
          <w:tcPr>
            <w:tcW w:w="283" w:type="dxa"/>
          </w:tcPr>
          <w:p w:rsidR="00F3268B" w:rsidRPr="00ED618E" w:rsidRDefault="00F3268B" w:rsidP="00D5129F">
            <w:pPr>
              <w:autoSpaceDE w:val="0"/>
              <w:autoSpaceDN w:val="0"/>
              <w:contextualSpacing/>
              <w:jc w:val="center"/>
              <w:rPr>
                <w:spacing w:val="-6"/>
              </w:rPr>
            </w:pPr>
          </w:p>
        </w:tc>
        <w:tc>
          <w:tcPr>
            <w:tcW w:w="6379" w:type="dxa"/>
            <w:noWrap/>
          </w:tcPr>
          <w:p w:rsidR="00F3268B" w:rsidRPr="00ED618E" w:rsidRDefault="00F3268B" w:rsidP="00D5129F">
            <w:pPr>
              <w:jc w:val="both"/>
            </w:pPr>
          </w:p>
        </w:tc>
      </w:tr>
      <w:tr w:rsidR="00F3268B" w:rsidRPr="00ED618E" w:rsidTr="00D5129F">
        <w:trPr>
          <w:trHeight w:val="4791"/>
        </w:trPr>
        <w:tc>
          <w:tcPr>
            <w:tcW w:w="3403" w:type="dxa"/>
          </w:tcPr>
          <w:p w:rsidR="00F3268B" w:rsidRPr="00ED618E" w:rsidRDefault="00F3268B" w:rsidP="00D5129F">
            <w:r w:rsidRPr="00ED618E">
              <w:t>Гончарова Анастасия Анатольевна</w:t>
            </w:r>
          </w:p>
          <w:p w:rsidR="00F3268B" w:rsidRPr="00ED618E" w:rsidRDefault="00F3268B" w:rsidP="00D5129F"/>
        </w:tc>
        <w:tc>
          <w:tcPr>
            <w:tcW w:w="283" w:type="dxa"/>
          </w:tcPr>
          <w:p w:rsidR="00F3268B" w:rsidRPr="00ED618E" w:rsidRDefault="00F3268B" w:rsidP="00D5129F">
            <w:pPr>
              <w:autoSpaceDE w:val="0"/>
              <w:autoSpaceDN w:val="0"/>
              <w:contextualSpacing/>
              <w:jc w:val="center"/>
              <w:rPr>
                <w:spacing w:val="-6"/>
              </w:rPr>
            </w:pPr>
            <w:r w:rsidRPr="00ED618E">
              <w:rPr>
                <w:spacing w:val="-6"/>
              </w:rPr>
              <w:t>-</w:t>
            </w:r>
          </w:p>
        </w:tc>
        <w:tc>
          <w:tcPr>
            <w:tcW w:w="6379" w:type="dxa"/>
            <w:noWrap/>
          </w:tcPr>
          <w:p w:rsidR="00F3268B" w:rsidRPr="00ED618E" w:rsidRDefault="00F3268B" w:rsidP="00D5129F">
            <w:pPr>
              <w:jc w:val="both"/>
            </w:pPr>
            <w:r w:rsidRPr="00ED618E">
              <w:t xml:space="preserve">культорганизатор Гжатского СДК </w:t>
            </w:r>
          </w:p>
          <w:p w:rsidR="00F3268B" w:rsidRPr="00ED618E" w:rsidRDefault="00F3268B" w:rsidP="00D5129F">
            <w:pPr>
              <w:jc w:val="both"/>
            </w:pPr>
            <w:r w:rsidRPr="00ED618E">
              <w:t>МКУК Гжатский КДЦ</w:t>
            </w:r>
          </w:p>
          <w:p w:rsidR="00F3268B" w:rsidRPr="00ED618E" w:rsidRDefault="00F3268B" w:rsidP="00D5129F">
            <w:pPr>
              <w:jc w:val="both"/>
            </w:pPr>
            <w:bookmarkStart w:id="0" w:name="_GoBack"/>
            <w:bookmarkEnd w:id="0"/>
          </w:p>
        </w:tc>
      </w:tr>
    </w:tbl>
    <w:p w:rsidR="00F3268B" w:rsidRDefault="00F3268B" w:rsidP="00F3268B">
      <w:pPr>
        <w:rPr>
          <w:sz w:val="28"/>
          <w:szCs w:val="28"/>
        </w:rPr>
      </w:pPr>
    </w:p>
    <w:p w:rsidR="00F3268B" w:rsidRDefault="00F3268B" w:rsidP="00F3268B">
      <w:pPr>
        <w:rPr>
          <w:sz w:val="28"/>
          <w:szCs w:val="28"/>
        </w:rPr>
      </w:pPr>
    </w:p>
    <w:p w:rsidR="00D424F3" w:rsidRDefault="00D424F3" w:rsidP="00D424F3">
      <w:pPr>
        <w:rPr>
          <w:sz w:val="28"/>
          <w:szCs w:val="28"/>
        </w:rPr>
      </w:pPr>
    </w:p>
    <w:p w:rsidR="00D424F3" w:rsidRDefault="00D424F3" w:rsidP="00D424F3">
      <w:pPr>
        <w:rPr>
          <w:sz w:val="28"/>
          <w:szCs w:val="28"/>
        </w:rPr>
      </w:pPr>
    </w:p>
    <w:p w:rsidR="00D424F3" w:rsidRDefault="00D424F3" w:rsidP="00D424F3">
      <w:pPr>
        <w:rPr>
          <w:sz w:val="28"/>
          <w:szCs w:val="28"/>
        </w:rPr>
      </w:pPr>
    </w:p>
    <w:p w:rsidR="001205A7" w:rsidRDefault="001205A7"/>
    <w:p w:rsidR="006D58DA" w:rsidRDefault="006D58DA">
      <w:r>
        <w:rPr>
          <w:rFonts w:eastAsiaTheme="minorHAnsi"/>
          <w:sz w:val="18"/>
          <w:szCs w:val="18"/>
        </w:rPr>
        <w:t>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сельсовета, Кудряшова М.С. - специалист администрации</w:t>
      </w:r>
      <w:r>
        <w:rPr>
          <w:rFonts w:eastAsiaTheme="minorHAnsi"/>
          <w:sz w:val="22"/>
          <w:szCs w:val="22"/>
        </w:rPr>
        <w:t>.</w:t>
      </w:r>
    </w:p>
    <w:sectPr w:rsidR="006D5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2"/>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name w:val="WW8Num5"/>
    <w:lvl w:ilvl="0">
      <w:start w:val="3"/>
      <w:numFmt w:val="decimal"/>
      <w:lvlText w:val="%1)"/>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6"/>
    <w:lvl w:ilvl="0">
      <w:start w:val="5"/>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6" w15:restartNumberingAfterBreak="0">
    <w:nsid w:val="2D1B3124"/>
    <w:multiLevelType w:val="hybridMultilevel"/>
    <w:tmpl w:val="02B89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6F7186"/>
    <w:multiLevelType w:val="hybridMultilevel"/>
    <w:tmpl w:val="7866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01313E"/>
    <w:multiLevelType w:val="hybridMultilevel"/>
    <w:tmpl w:val="B1BAB1EE"/>
    <w:lvl w:ilvl="0" w:tplc="4FAAC2B8">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BD"/>
    <w:rsid w:val="001205A7"/>
    <w:rsid w:val="002A335F"/>
    <w:rsid w:val="003661BA"/>
    <w:rsid w:val="003E6C5A"/>
    <w:rsid w:val="00637EBD"/>
    <w:rsid w:val="006D58DA"/>
    <w:rsid w:val="008B375C"/>
    <w:rsid w:val="008D7AA3"/>
    <w:rsid w:val="009D5C2D"/>
    <w:rsid w:val="00D424F3"/>
    <w:rsid w:val="00DC04F4"/>
    <w:rsid w:val="00F32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A638"/>
  <w15:chartTrackingRefBased/>
  <w15:docId w15:val="{6AC8ABDB-D61A-4F90-ACE3-483D5343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8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B375C"/>
    <w:rPr>
      <w:rFonts w:ascii="Segoe UI" w:hAnsi="Segoe UI" w:cs="Segoe UI"/>
      <w:sz w:val="18"/>
      <w:szCs w:val="18"/>
    </w:rPr>
  </w:style>
  <w:style w:type="character" w:customStyle="1" w:styleId="a4">
    <w:name w:val="Текст выноски Знак"/>
    <w:basedOn w:val="a0"/>
    <w:link w:val="a3"/>
    <w:uiPriority w:val="99"/>
    <w:semiHidden/>
    <w:rsid w:val="008B375C"/>
    <w:rPr>
      <w:rFonts w:ascii="Segoe UI" w:eastAsia="Times New Roman" w:hAnsi="Segoe UI" w:cs="Segoe UI"/>
      <w:sz w:val="18"/>
      <w:szCs w:val="18"/>
      <w:lang w:eastAsia="ru-RU"/>
    </w:rPr>
  </w:style>
  <w:style w:type="paragraph" w:styleId="a5">
    <w:name w:val="Normal (Web)"/>
    <w:basedOn w:val="a"/>
    <w:unhideWhenUsed/>
    <w:rsid w:val="003E6C5A"/>
    <w:pPr>
      <w:spacing w:before="100" w:beforeAutospacing="1" w:after="100" w:afterAutospacing="1"/>
    </w:pPr>
  </w:style>
  <w:style w:type="paragraph" w:customStyle="1" w:styleId="ConsPlusTitle">
    <w:name w:val="ConsPlusTitle"/>
    <w:rsid w:val="00DC04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 Знак Знак"/>
    <w:basedOn w:val="a"/>
    <w:rsid w:val="00D424F3"/>
    <w:pPr>
      <w:spacing w:after="160" w:line="240" w:lineRule="exact"/>
      <w:jc w:val="both"/>
    </w:pPr>
    <w:rPr>
      <w:rFonts w:eastAsia="Calibri"/>
      <w:sz w:val="20"/>
      <w:szCs w:val="20"/>
      <w:lang w:eastAsia="zh-CN"/>
    </w:rPr>
  </w:style>
  <w:style w:type="paragraph" w:styleId="a7">
    <w:name w:val="Body Text"/>
    <w:basedOn w:val="a"/>
    <w:link w:val="a8"/>
    <w:rsid w:val="00D424F3"/>
    <w:pPr>
      <w:spacing w:after="120"/>
    </w:pPr>
  </w:style>
  <w:style w:type="character" w:customStyle="1" w:styleId="a8">
    <w:name w:val="Основной текст Знак"/>
    <w:basedOn w:val="a0"/>
    <w:link w:val="a7"/>
    <w:rsid w:val="00D424F3"/>
    <w:rPr>
      <w:rFonts w:ascii="Times New Roman" w:eastAsia="Times New Roman" w:hAnsi="Times New Roman" w:cs="Times New Roman"/>
      <w:sz w:val="24"/>
      <w:szCs w:val="24"/>
      <w:lang w:eastAsia="ru-RU"/>
    </w:rPr>
  </w:style>
  <w:style w:type="table" w:styleId="a9">
    <w:name w:val="Table Grid"/>
    <w:basedOn w:val="a1"/>
    <w:uiPriority w:val="39"/>
    <w:rsid w:val="00D424F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424F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D424F3"/>
    <w:rPr>
      <w:rFonts w:ascii="Arial" w:eastAsia="Times New Roman" w:hAnsi="Arial" w:cs="Arial"/>
      <w:sz w:val="20"/>
      <w:szCs w:val="20"/>
      <w:lang w:eastAsia="ru-RU"/>
    </w:rPr>
  </w:style>
  <w:style w:type="character" w:styleId="aa">
    <w:name w:val="Hyperlink"/>
    <w:uiPriority w:val="99"/>
    <w:unhideWhenUsed/>
    <w:rsid w:val="00D424F3"/>
    <w:rPr>
      <w:color w:val="0563C1"/>
      <w:u w:val="single"/>
    </w:rPr>
  </w:style>
  <w:style w:type="character" w:styleId="ab">
    <w:name w:val="FollowedHyperlink"/>
    <w:uiPriority w:val="99"/>
    <w:unhideWhenUsed/>
    <w:rsid w:val="00D424F3"/>
    <w:rPr>
      <w:color w:val="954F72"/>
      <w:u w:val="single"/>
    </w:rPr>
  </w:style>
  <w:style w:type="paragraph" w:customStyle="1" w:styleId="msonormal0">
    <w:name w:val="msonormal"/>
    <w:basedOn w:val="a"/>
    <w:rsid w:val="00D424F3"/>
    <w:pPr>
      <w:spacing w:before="100" w:beforeAutospacing="1" w:after="100" w:afterAutospacing="1"/>
    </w:pPr>
  </w:style>
  <w:style w:type="paragraph" w:customStyle="1" w:styleId="xl64">
    <w:name w:val="xl64"/>
    <w:basedOn w:val="a"/>
    <w:rsid w:val="00D424F3"/>
    <w:pPr>
      <w:spacing w:before="100" w:beforeAutospacing="1" w:after="100" w:afterAutospacing="1"/>
    </w:pPr>
  </w:style>
  <w:style w:type="paragraph" w:customStyle="1" w:styleId="xl65">
    <w:name w:val="xl65"/>
    <w:basedOn w:val="a"/>
    <w:rsid w:val="00D424F3"/>
    <w:pPr>
      <w:spacing w:before="100" w:beforeAutospacing="1" w:after="100" w:afterAutospacing="1"/>
    </w:pPr>
    <w:rPr>
      <w:b/>
      <w:bCs/>
    </w:rPr>
  </w:style>
  <w:style w:type="paragraph" w:customStyle="1" w:styleId="xl66">
    <w:name w:val="xl66"/>
    <w:basedOn w:val="a"/>
    <w:rsid w:val="00D424F3"/>
    <w:pPr>
      <w:spacing w:before="100" w:beforeAutospacing="1" w:after="100" w:afterAutospacing="1"/>
    </w:pPr>
    <w:rPr>
      <w:b/>
      <w:bCs/>
    </w:rPr>
  </w:style>
  <w:style w:type="paragraph" w:customStyle="1" w:styleId="xl67">
    <w:name w:val="xl67"/>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D424F3"/>
    <w:pPr>
      <w:spacing w:before="100" w:beforeAutospacing="1" w:after="100" w:afterAutospacing="1"/>
    </w:pPr>
  </w:style>
  <w:style w:type="paragraph" w:customStyle="1" w:styleId="xl69">
    <w:name w:val="xl69"/>
    <w:basedOn w:val="a"/>
    <w:rsid w:val="00D424F3"/>
    <w:pPr>
      <w:spacing w:before="100" w:beforeAutospacing="1" w:after="100" w:afterAutospacing="1"/>
    </w:pPr>
    <w:rPr>
      <w:b/>
      <w:bCs/>
    </w:rPr>
  </w:style>
  <w:style w:type="paragraph" w:customStyle="1" w:styleId="xl70">
    <w:name w:val="xl70"/>
    <w:basedOn w:val="a"/>
    <w:rsid w:val="00D424F3"/>
    <w:pPr>
      <w:spacing w:before="100" w:beforeAutospacing="1" w:after="100" w:afterAutospacing="1"/>
    </w:pPr>
  </w:style>
  <w:style w:type="paragraph" w:customStyle="1" w:styleId="xl71">
    <w:name w:val="xl71"/>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D424F3"/>
    <w:pPr>
      <w:pBdr>
        <w:top w:val="single" w:sz="4" w:space="0" w:color="auto"/>
        <w:bottom w:val="single" w:sz="4" w:space="0" w:color="auto"/>
      </w:pBdr>
      <w:spacing w:before="100" w:beforeAutospacing="1" w:after="100" w:afterAutospacing="1"/>
      <w:jc w:val="center"/>
    </w:pPr>
  </w:style>
  <w:style w:type="paragraph" w:customStyle="1" w:styleId="xl74">
    <w:name w:val="xl74"/>
    <w:basedOn w:val="a"/>
    <w:rsid w:val="00D424F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D424F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a"/>
    <w:rsid w:val="00D424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D424F3"/>
    <w:pPr>
      <w:pBdr>
        <w:top w:val="single" w:sz="4" w:space="0" w:color="auto"/>
        <w:right w:val="single" w:sz="4" w:space="0" w:color="auto"/>
      </w:pBdr>
      <w:spacing w:before="100" w:beforeAutospacing="1" w:after="100" w:afterAutospacing="1"/>
      <w:jc w:val="center"/>
    </w:pPr>
  </w:style>
  <w:style w:type="paragraph" w:customStyle="1" w:styleId="xl78">
    <w:name w:val="xl78"/>
    <w:basedOn w:val="a"/>
    <w:rsid w:val="00D424F3"/>
    <w:pPr>
      <w:pBdr>
        <w:bottom w:val="single" w:sz="4" w:space="0" w:color="auto"/>
        <w:right w:val="single" w:sz="4" w:space="0" w:color="auto"/>
      </w:pBdr>
      <w:spacing w:before="100" w:beforeAutospacing="1" w:after="100" w:afterAutospacing="1"/>
      <w:jc w:val="center"/>
    </w:pPr>
  </w:style>
  <w:style w:type="paragraph" w:customStyle="1" w:styleId="xl79">
    <w:name w:val="xl79"/>
    <w:basedOn w:val="a"/>
    <w:rsid w:val="00D424F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
    <w:rsid w:val="00D424F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1">
    <w:name w:val="xl81"/>
    <w:basedOn w:val="a"/>
    <w:rsid w:val="00D424F3"/>
    <w:pPr>
      <w:pBdr>
        <w:top w:val="single" w:sz="4" w:space="0" w:color="auto"/>
        <w:bottom w:val="single" w:sz="4" w:space="0" w:color="auto"/>
      </w:pBdr>
      <w:spacing w:before="100" w:beforeAutospacing="1" w:after="100" w:afterAutospacing="1"/>
      <w:jc w:val="center"/>
    </w:pPr>
  </w:style>
  <w:style w:type="paragraph" w:customStyle="1" w:styleId="xl82">
    <w:name w:val="xl82"/>
    <w:basedOn w:val="a"/>
    <w:rsid w:val="00D424F3"/>
    <w:pPr>
      <w:spacing w:before="100" w:beforeAutospacing="1" w:after="100" w:afterAutospacing="1"/>
      <w:jc w:val="center"/>
    </w:pPr>
  </w:style>
  <w:style w:type="paragraph" w:customStyle="1" w:styleId="xl83">
    <w:name w:val="xl83"/>
    <w:basedOn w:val="a"/>
    <w:rsid w:val="00D424F3"/>
    <w:pPr>
      <w:pBdr>
        <w:bottom w:val="single" w:sz="4" w:space="0" w:color="auto"/>
      </w:pBdr>
      <w:spacing w:before="100" w:beforeAutospacing="1" w:after="100" w:afterAutospacing="1"/>
      <w:jc w:val="center"/>
    </w:pPr>
  </w:style>
  <w:style w:type="paragraph" w:customStyle="1" w:styleId="xl84">
    <w:name w:val="xl84"/>
    <w:basedOn w:val="a"/>
    <w:rsid w:val="00D424F3"/>
    <w:pPr>
      <w:pBdr>
        <w:left w:val="single" w:sz="4" w:space="0" w:color="auto"/>
        <w:bottom w:val="single" w:sz="4" w:space="0" w:color="auto"/>
      </w:pBdr>
      <w:spacing w:before="100" w:beforeAutospacing="1" w:after="100" w:afterAutospacing="1"/>
      <w:jc w:val="center"/>
    </w:pPr>
  </w:style>
  <w:style w:type="paragraph" w:customStyle="1" w:styleId="xl85">
    <w:name w:val="xl85"/>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8">
    <w:name w:val="xl88"/>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
    <w:name w:val="xl89"/>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
    <w:name w:val="xl90"/>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D424F3"/>
    <w:pPr>
      <w:pBdr>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a"/>
    <w:rsid w:val="00D424F3"/>
    <w:pPr>
      <w:pBdr>
        <w:left w:val="single" w:sz="4" w:space="0" w:color="auto"/>
        <w:right w:val="single" w:sz="4" w:space="0" w:color="auto"/>
      </w:pBdr>
      <w:spacing w:before="100" w:beforeAutospacing="1" w:after="100" w:afterAutospacing="1"/>
      <w:jc w:val="center"/>
    </w:pPr>
    <w:rPr>
      <w:b/>
      <w:bCs/>
    </w:rPr>
  </w:style>
  <w:style w:type="paragraph" w:customStyle="1" w:styleId="xl93">
    <w:name w:val="xl93"/>
    <w:basedOn w:val="a"/>
    <w:rsid w:val="00D424F3"/>
    <w:pPr>
      <w:pBdr>
        <w:right w:val="single" w:sz="4" w:space="0" w:color="auto"/>
      </w:pBdr>
      <w:spacing w:before="100" w:beforeAutospacing="1" w:after="100" w:afterAutospacing="1"/>
      <w:jc w:val="center"/>
    </w:pPr>
    <w:rPr>
      <w:b/>
      <w:bCs/>
    </w:rPr>
  </w:style>
  <w:style w:type="paragraph" w:customStyle="1" w:styleId="xl94">
    <w:name w:val="xl94"/>
    <w:basedOn w:val="a"/>
    <w:rsid w:val="00D424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
    <w:rsid w:val="00D424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D424F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D424F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D424F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1">
    <w:name w:val="xl101"/>
    <w:basedOn w:val="a"/>
    <w:rsid w:val="00D424F3"/>
    <w:pPr>
      <w:pBdr>
        <w:top w:val="single" w:sz="4" w:space="0" w:color="auto"/>
        <w:bottom w:val="single" w:sz="4" w:space="0" w:color="auto"/>
      </w:pBdr>
      <w:spacing w:before="100" w:beforeAutospacing="1" w:after="100" w:afterAutospacing="1"/>
      <w:jc w:val="center"/>
    </w:pPr>
    <w:rPr>
      <w:b/>
      <w:bCs/>
    </w:rPr>
  </w:style>
  <w:style w:type="paragraph" w:customStyle="1" w:styleId="xl102">
    <w:name w:val="xl102"/>
    <w:basedOn w:val="a"/>
    <w:rsid w:val="00D424F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4">
    <w:name w:val="xl104"/>
    <w:basedOn w:val="a"/>
    <w:rsid w:val="00D424F3"/>
    <w:pPr>
      <w:pBdr>
        <w:left w:val="single" w:sz="4" w:space="0" w:color="auto"/>
        <w:right w:val="single" w:sz="4" w:space="0" w:color="auto"/>
      </w:pBdr>
      <w:spacing w:before="100" w:beforeAutospacing="1" w:after="100" w:afterAutospacing="1"/>
      <w:jc w:val="center"/>
    </w:pPr>
  </w:style>
  <w:style w:type="paragraph" w:customStyle="1" w:styleId="xl105">
    <w:name w:val="xl105"/>
    <w:basedOn w:val="a"/>
    <w:rsid w:val="00D424F3"/>
    <w:pPr>
      <w:pBdr>
        <w:right w:val="single" w:sz="4" w:space="0" w:color="auto"/>
      </w:pBdr>
      <w:spacing w:before="100" w:beforeAutospacing="1" w:after="100" w:afterAutospacing="1"/>
      <w:jc w:val="center"/>
    </w:pPr>
  </w:style>
  <w:style w:type="paragraph" w:customStyle="1" w:styleId="xl106">
    <w:name w:val="xl106"/>
    <w:basedOn w:val="a"/>
    <w:rsid w:val="00D424F3"/>
    <w:pPr>
      <w:pBdr>
        <w:left w:val="single" w:sz="4" w:space="0" w:color="auto"/>
      </w:pBdr>
      <w:spacing w:before="100" w:beforeAutospacing="1" w:after="100" w:afterAutospacing="1"/>
      <w:jc w:val="center"/>
    </w:pPr>
  </w:style>
  <w:style w:type="paragraph" w:customStyle="1" w:styleId="xl107">
    <w:name w:val="xl107"/>
    <w:basedOn w:val="a"/>
    <w:rsid w:val="00D424F3"/>
    <w:pPr>
      <w:spacing w:before="100" w:beforeAutospacing="1" w:after="100" w:afterAutospacing="1"/>
      <w:jc w:val="center"/>
    </w:pPr>
  </w:style>
  <w:style w:type="paragraph" w:customStyle="1" w:styleId="xl108">
    <w:name w:val="xl108"/>
    <w:basedOn w:val="a"/>
    <w:rsid w:val="00D424F3"/>
    <w:pPr>
      <w:pBdr>
        <w:right w:val="single" w:sz="4" w:space="0" w:color="auto"/>
      </w:pBdr>
      <w:spacing w:before="100" w:beforeAutospacing="1" w:after="100" w:afterAutospacing="1"/>
      <w:jc w:val="center"/>
    </w:pPr>
  </w:style>
  <w:style w:type="paragraph" w:customStyle="1" w:styleId="xl109">
    <w:name w:val="xl109"/>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rsid w:val="00D424F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1">
    <w:name w:val="xl111"/>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
    <w:rsid w:val="00D424F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D424F3"/>
    <w:pPr>
      <w:pBdr>
        <w:top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D424F3"/>
    <w:pPr>
      <w:pBdr>
        <w:top w:val="single" w:sz="4" w:space="0" w:color="auto"/>
        <w:right w:val="single" w:sz="4" w:space="0" w:color="auto"/>
      </w:pBdr>
      <w:spacing w:before="100" w:beforeAutospacing="1" w:after="100" w:afterAutospacing="1"/>
      <w:jc w:val="center"/>
    </w:pPr>
  </w:style>
  <w:style w:type="paragraph" w:customStyle="1" w:styleId="xl115">
    <w:name w:val="xl115"/>
    <w:basedOn w:val="a"/>
    <w:rsid w:val="00D424F3"/>
    <w:pPr>
      <w:pBdr>
        <w:bottom w:val="single" w:sz="4" w:space="0" w:color="auto"/>
        <w:right w:val="single" w:sz="4" w:space="0" w:color="auto"/>
      </w:pBdr>
      <w:spacing w:before="100" w:beforeAutospacing="1" w:after="100" w:afterAutospacing="1"/>
      <w:jc w:val="center"/>
    </w:pPr>
  </w:style>
  <w:style w:type="paragraph" w:customStyle="1" w:styleId="xl116">
    <w:name w:val="xl116"/>
    <w:basedOn w:val="a"/>
    <w:rsid w:val="00D424F3"/>
    <w:pPr>
      <w:pBdr>
        <w:top w:val="single" w:sz="4" w:space="0" w:color="auto"/>
        <w:bottom w:val="single" w:sz="4" w:space="0" w:color="auto"/>
      </w:pBdr>
      <w:spacing w:before="100" w:beforeAutospacing="1" w:after="100" w:afterAutospacing="1"/>
      <w:jc w:val="center"/>
    </w:pPr>
  </w:style>
  <w:style w:type="paragraph" w:customStyle="1" w:styleId="xl117">
    <w:name w:val="xl117"/>
    <w:basedOn w:val="a"/>
    <w:rsid w:val="00D424F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a"/>
    <w:rsid w:val="00D424F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1">
    <w:name w:val="xl121"/>
    <w:basedOn w:val="a"/>
    <w:rsid w:val="00D424F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a"/>
    <w:rsid w:val="00D424F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3">
    <w:name w:val="xl123"/>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5">
    <w:name w:val="xl125"/>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D424F3"/>
    <w:pPr>
      <w:pBdr>
        <w:top w:val="single" w:sz="4" w:space="0" w:color="auto"/>
        <w:left w:val="single" w:sz="4" w:space="0" w:color="auto"/>
      </w:pBdr>
      <w:spacing w:before="100" w:beforeAutospacing="1" w:after="100" w:afterAutospacing="1"/>
      <w:jc w:val="center"/>
    </w:pPr>
  </w:style>
  <w:style w:type="paragraph" w:customStyle="1" w:styleId="xl127">
    <w:name w:val="xl127"/>
    <w:basedOn w:val="a"/>
    <w:rsid w:val="00D424F3"/>
    <w:pPr>
      <w:pBdr>
        <w:top w:val="single" w:sz="4" w:space="0" w:color="auto"/>
      </w:pBdr>
      <w:spacing w:before="100" w:beforeAutospacing="1" w:after="100" w:afterAutospacing="1"/>
      <w:jc w:val="center"/>
    </w:pPr>
  </w:style>
  <w:style w:type="paragraph" w:customStyle="1" w:styleId="xl128">
    <w:name w:val="xl128"/>
    <w:basedOn w:val="a"/>
    <w:rsid w:val="00D424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9">
    <w:name w:val="xl129"/>
    <w:basedOn w:val="a"/>
    <w:rsid w:val="00D424F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0">
    <w:name w:val="xl130"/>
    <w:basedOn w:val="a"/>
    <w:rsid w:val="00D424F3"/>
    <w:pPr>
      <w:pBdr>
        <w:top w:val="single" w:sz="4" w:space="0" w:color="auto"/>
        <w:right w:val="single" w:sz="4" w:space="0" w:color="auto"/>
      </w:pBdr>
      <w:spacing w:before="100" w:beforeAutospacing="1" w:after="100" w:afterAutospacing="1"/>
      <w:jc w:val="center"/>
    </w:pPr>
    <w:rPr>
      <w:b/>
      <w:bCs/>
    </w:rPr>
  </w:style>
  <w:style w:type="paragraph" w:customStyle="1" w:styleId="xl131">
    <w:name w:val="xl131"/>
    <w:basedOn w:val="a"/>
    <w:rsid w:val="00D424F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2">
    <w:name w:val="xl132"/>
    <w:basedOn w:val="a"/>
    <w:rsid w:val="00D424F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3">
    <w:name w:val="xl133"/>
    <w:basedOn w:val="a"/>
    <w:rsid w:val="00D424F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34">
    <w:name w:val="xl134"/>
    <w:basedOn w:val="a"/>
    <w:rsid w:val="00D424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
    <w:rsid w:val="00D424F3"/>
    <w:pPr>
      <w:pBdr>
        <w:bottom w:val="single" w:sz="4" w:space="0" w:color="auto"/>
        <w:right w:val="single" w:sz="4" w:space="0" w:color="auto"/>
      </w:pBdr>
      <w:spacing w:before="100" w:beforeAutospacing="1" w:after="100" w:afterAutospacing="1"/>
      <w:jc w:val="center"/>
    </w:pPr>
  </w:style>
  <w:style w:type="paragraph" w:customStyle="1" w:styleId="xl136">
    <w:name w:val="xl136"/>
    <w:basedOn w:val="a"/>
    <w:rsid w:val="00D424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D424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
    <w:rsid w:val="00D424F3"/>
    <w:pPr>
      <w:pBdr>
        <w:top w:val="single" w:sz="4" w:space="0" w:color="auto"/>
        <w:right w:val="single" w:sz="4" w:space="0" w:color="auto"/>
      </w:pBdr>
      <w:spacing w:before="100" w:beforeAutospacing="1" w:after="100" w:afterAutospacing="1"/>
      <w:jc w:val="center"/>
    </w:pPr>
  </w:style>
  <w:style w:type="paragraph" w:customStyle="1" w:styleId="xl139">
    <w:name w:val="xl139"/>
    <w:basedOn w:val="a"/>
    <w:rsid w:val="00D424F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
    <w:rsid w:val="00D424F3"/>
    <w:pPr>
      <w:pBdr>
        <w:right w:val="single" w:sz="4" w:space="0" w:color="auto"/>
      </w:pBdr>
      <w:spacing w:before="100" w:beforeAutospacing="1" w:after="100" w:afterAutospacing="1"/>
      <w:jc w:val="center"/>
    </w:pPr>
    <w:rPr>
      <w:b/>
      <w:bCs/>
    </w:rPr>
  </w:style>
  <w:style w:type="paragraph" w:customStyle="1" w:styleId="xl141">
    <w:name w:val="xl141"/>
    <w:basedOn w:val="a"/>
    <w:rsid w:val="00D424F3"/>
    <w:pPr>
      <w:spacing w:before="100" w:beforeAutospacing="1" w:after="100" w:afterAutospacing="1"/>
    </w:pPr>
    <w:rPr>
      <w:b/>
      <w:bCs/>
    </w:rPr>
  </w:style>
  <w:style w:type="paragraph" w:customStyle="1" w:styleId="xl142">
    <w:name w:val="xl142"/>
    <w:basedOn w:val="a"/>
    <w:rsid w:val="00D424F3"/>
    <w:pPr>
      <w:pBdr>
        <w:bottom w:val="single" w:sz="4" w:space="0" w:color="auto"/>
      </w:pBdr>
      <w:spacing w:before="100" w:beforeAutospacing="1" w:after="100" w:afterAutospacing="1"/>
      <w:jc w:val="center"/>
    </w:pPr>
    <w:rPr>
      <w:b/>
      <w:bCs/>
    </w:rPr>
  </w:style>
  <w:style w:type="paragraph" w:customStyle="1" w:styleId="xl143">
    <w:name w:val="xl143"/>
    <w:basedOn w:val="a"/>
    <w:rsid w:val="00D424F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4">
    <w:name w:val="xl144"/>
    <w:basedOn w:val="a"/>
    <w:rsid w:val="00D424F3"/>
    <w:pPr>
      <w:pBdr>
        <w:top w:val="single" w:sz="4" w:space="0" w:color="auto"/>
        <w:left w:val="single" w:sz="4" w:space="0" w:color="auto"/>
      </w:pBdr>
      <w:spacing w:before="100" w:beforeAutospacing="1" w:after="100" w:afterAutospacing="1"/>
      <w:jc w:val="center"/>
    </w:pPr>
    <w:rPr>
      <w:b/>
      <w:bCs/>
    </w:rPr>
  </w:style>
  <w:style w:type="paragraph" w:customStyle="1" w:styleId="xl145">
    <w:name w:val="xl145"/>
    <w:basedOn w:val="a"/>
    <w:rsid w:val="00D424F3"/>
    <w:pPr>
      <w:pBdr>
        <w:top w:val="single" w:sz="4" w:space="0" w:color="auto"/>
      </w:pBdr>
      <w:spacing w:before="100" w:beforeAutospacing="1" w:after="100" w:afterAutospacing="1"/>
      <w:jc w:val="center"/>
    </w:pPr>
    <w:rPr>
      <w:b/>
      <w:bCs/>
    </w:rPr>
  </w:style>
  <w:style w:type="paragraph" w:customStyle="1" w:styleId="xl146">
    <w:name w:val="xl146"/>
    <w:basedOn w:val="a"/>
    <w:rsid w:val="00D424F3"/>
    <w:pPr>
      <w:pBdr>
        <w:top w:val="single" w:sz="4" w:space="0" w:color="auto"/>
        <w:right w:val="single" w:sz="4" w:space="0" w:color="auto"/>
      </w:pBdr>
      <w:spacing w:before="100" w:beforeAutospacing="1" w:after="100" w:afterAutospacing="1"/>
      <w:jc w:val="center"/>
    </w:pPr>
    <w:rPr>
      <w:b/>
      <w:bCs/>
    </w:rPr>
  </w:style>
  <w:style w:type="paragraph" w:customStyle="1" w:styleId="xl147">
    <w:name w:val="xl147"/>
    <w:basedOn w:val="a"/>
    <w:rsid w:val="00D424F3"/>
    <w:pPr>
      <w:pBdr>
        <w:left w:val="single" w:sz="4" w:space="0" w:color="auto"/>
        <w:bottom w:val="single" w:sz="4" w:space="0" w:color="auto"/>
      </w:pBdr>
      <w:spacing w:before="100" w:beforeAutospacing="1" w:after="100" w:afterAutospacing="1"/>
      <w:jc w:val="center"/>
    </w:pPr>
  </w:style>
  <w:style w:type="paragraph" w:customStyle="1" w:styleId="xl148">
    <w:name w:val="xl148"/>
    <w:basedOn w:val="a"/>
    <w:rsid w:val="00D424F3"/>
    <w:pPr>
      <w:pBdr>
        <w:bottom w:val="single" w:sz="4" w:space="0" w:color="auto"/>
      </w:pBdr>
      <w:spacing w:before="100" w:beforeAutospacing="1" w:after="100" w:afterAutospacing="1"/>
      <w:jc w:val="center"/>
    </w:pPr>
  </w:style>
  <w:style w:type="paragraph" w:customStyle="1" w:styleId="xl149">
    <w:name w:val="xl149"/>
    <w:basedOn w:val="a"/>
    <w:rsid w:val="00D424F3"/>
    <w:pPr>
      <w:spacing w:before="100" w:beforeAutospacing="1" w:after="100" w:afterAutospacing="1"/>
      <w:jc w:val="center"/>
    </w:pPr>
    <w:rPr>
      <w:b/>
      <w:bCs/>
    </w:rPr>
  </w:style>
  <w:style w:type="paragraph" w:customStyle="1" w:styleId="xl150">
    <w:name w:val="xl150"/>
    <w:basedOn w:val="a"/>
    <w:rsid w:val="00D424F3"/>
    <w:pPr>
      <w:pBdr>
        <w:left w:val="single" w:sz="4" w:space="0" w:color="auto"/>
        <w:bottom w:val="single" w:sz="4" w:space="0" w:color="auto"/>
      </w:pBdr>
      <w:spacing w:before="100" w:beforeAutospacing="1" w:after="100" w:afterAutospacing="1"/>
      <w:jc w:val="center"/>
    </w:pPr>
    <w:rPr>
      <w:b/>
      <w:bCs/>
    </w:rPr>
  </w:style>
  <w:style w:type="paragraph" w:customStyle="1" w:styleId="xl151">
    <w:name w:val="xl151"/>
    <w:basedOn w:val="a"/>
    <w:rsid w:val="00D424F3"/>
    <w:pPr>
      <w:pBdr>
        <w:bottom w:val="single" w:sz="4" w:space="0" w:color="auto"/>
      </w:pBdr>
      <w:spacing w:before="100" w:beforeAutospacing="1" w:after="100" w:afterAutospacing="1"/>
      <w:jc w:val="center"/>
    </w:pPr>
    <w:rPr>
      <w:b/>
      <w:bCs/>
    </w:rPr>
  </w:style>
  <w:style w:type="paragraph" w:styleId="ac">
    <w:name w:val="No Spacing"/>
    <w:uiPriority w:val="1"/>
    <w:qFormat/>
    <w:rsid w:val="00D424F3"/>
    <w:pPr>
      <w:spacing w:after="0" w:line="240" w:lineRule="auto"/>
    </w:pPr>
    <w:rPr>
      <w:rFonts w:ascii="Calibri" w:eastAsia="Calibri" w:hAnsi="Calibri" w:cs="Times New Roman"/>
    </w:rPr>
  </w:style>
  <w:style w:type="paragraph" w:styleId="ad">
    <w:name w:val="List Paragraph"/>
    <w:basedOn w:val="a"/>
    <w:uiPriority w:val="34"/>
    <w:qFormat/>
    <w:rsid w:val="00D424F3"/>
    <w:pPr>
      <w:spacing w:after="160" w:line="254"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348710">
      <w:bodyDiv w:val="1"/>
      <w:marLeft w:val="0"/>
      <w:marRight w:val="0"/>
      <w:marTop w:val="0"/>
      <w:marBottom w:val="0"/>
      <w:divBdr>
        <w:top w:val="none" w:sz="0" w:space="0" w:color="auto"/>
        <w:left w:val="none" w:sz="0" w:space="0" w:color="auto"/>
        <w:bottom w:val="none" w:sz="0" w:space="0" w:color="auto"/>
        <w:right w:val="none" w:sz="0" w:space="0" w:color="auto"/>
      </w:divBdr>
      <w:divsChild>
        <w:div w:id="1024861227">
          <w:marLeft w:val="0"/>
          <w:marRight w:val="0"/>
          <w:marTop w:val="0"/>
          <w:marBottom w:val="195"/>
          <w:divBdr>
            <w:top w:val="none" w:sz="0" w:space="0" w:color="auto"/>
            <w:left w:val="none" w:sz="0" w:space="0" w:color="auto"/>
            <w:bottom w:val="none" w:sz="0" w:space="0" w:color="auto"/>
            <w:right w:val="none" w:sz="0" w:space="0" w:color="auto"/>
          </w:divBdr>
        </w:div>
        <w:div w:id="403727829">
          <w:marLeft w:val="0"/>
          <w:marRight w:val="0"/>
          <w:marTop w:val="450"/>
          <w:marBottom w:val="450"/>
          <w:divBdr>
            <w:top w:val="none" w:sz="0" w:space="0" w:color="auto"/>
            <w:left w:val="none" w:sz="0" w:space="0" w:color="auto"/>
            <w:bottom w:val="none" w:sz="0" w:space="0" w:color="auto"/>
            <w:right w:val="none" w:sz="0" w:space="0" w:color="auto"/>
          </w:divBdr>
        </w:div>
        <w:div w:id="806624988">
          <w:marLeft w:val="0"/>
          <w:marRight w:val="0"/>
          <w:marTop w:val="0"/>
          <w:marBottom w:val="300"/>
          <w:divBdr>
            <w:top w:val="none" w:sz="0" w:space="0" w:color="auto"/>
            <w:left w:val="none" w:sz="0" w:space="0" w:color="auto"/>
            <w:bottom w:val="none" w:sz="0" w:space="0" w:color="auto"/>
            <w:right w:val="none" w:sz="0" w:space="0" w:color="auto"/>
          </w:divBdr>
        </w:div>
        <w:div w:id="1086734368">
          <w:marLeft w:val="0"/>
          <w:marRight w:val="0"/>
          <w:marTop w:val="0"/>
          <w:marBottom w:val="300"/>
          <w:divBdr>
            <w:top w:val="none" w:sz="0" w:space="0" w:color="auto"/>
            <w:left w:val="none" w:sz="0" w:space="0" w:color="auto"/>
            <w:bottom w:val="none" w:sz="0" w:space="0" w:color="auto"/>
            <w:right w:val="none" w:sz="0" w:space="0" w:color="auto"/>
          </w:divBdr>
          <w:divsChild>
            <w:div w:id="636226539">
              <w:marLeft w:val="0"/>
              <w:marRight w:val="0"/>
              <w:marTop w:val="0"/>
              <w:marBottom w:val="0"/>
              <w:divBdr>
                <w:top w:val="none" w:sz="0" w:space="0" w:color="auto"/>
                <w:left w:val="none" w:sz="0" w:space="0" w:color="auto"/>
                <w:bottom w:val="none" w:sz="0" w:space="0" w:color="auto"/>
                <w:right w:val="none" w:sz="0" w:space="0" w:color="auto"/>
              </w:divBdr>
              <w:divsChild>
                <w:div w:id="1920751910">
                  <w:marLeft w:val="0"/>
                  <w:marRight w:val="0"/>
                  <w:marTop w:val="0"/>
                  <w:marBottom w:val="0"/>
                  <w:divBdr>
                    <w:top w:val="none" w:sz="0" w:space="0" w:color="auto"/>
                    <w:left w:val="none" w:sz="0" w:space="0" w:color="auto"/>
                    <w:bottom w:val="none" w:sz="0" w:space="0" w:color="auto"/>
                    <w:right w:val="none" w:sz="0" w:space="0" w:color="auto"/>
                  </w:divBdr>
                  <w:divsChild>
                    <w:div w:id="19566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3561">
      <w:bodyDiv w:val="1"/>
      <w:marLeft w:val="0"/>
      <w:marRight w:val="0"/>
      <w:marTop w:val="0"/>
      <w:marBottom w:val="0"/>
      <w:divBdr>
        <w:top w:val="none" w:sz="0" w:space="0" w:color="auto"/>
        <w:left w:val="none" w:sz="0" w:space="0" w:color="auto"/>
        <w:bottom w:val="none" w:sz="0" w:space="0" w:color="auto"/>
        <w:right w:val="none" w:sz="0" w:space="0" w:color="auto"/>
      </w:divBdr>
      <w:divsChild>
        <w:div w:id="1717125474">
          <w:marLeft w:val="0"/>
          <w:marRight w:val="0"/>
          <w:marTop w:val="0"/>
          <w:marBottom w:val="195"/>
          <w:divBdr>
            <w:top w:val="none" w:sz="0" w:space="0" w:color="auto"/>
            <w:left w:val="none" w:sz="0" w:space="0" w:color="auto"/>
            <w:bottom w:val="none" w:sz="0" w:space="0" w:color="auto"/>
            <w:right w:val="none" w:sz="0" w:space="0" w:color="auto"/>
          </w:divBdr>
        </w:div>
        <w:div w:id="1634214321">
          <w:marLeft w:val="0"/>
          <w:marRight w:val="0"/>
          <w:marTop w:val="450"/>
          <w:marBottom w:val="450"/>
          <w:divBdr>
            <w:top w:val="none" w:sz="0" w:space="0" w:color="auto"/>
            <w:left w:val="none" w:sz="0" w:space="0" w:color="auto"/>
            <w:bottom w:val="none" w:sz="0" w:space="0" w:color="auto"/>
            <w:right w:val="none" w:sz="0" w:space="0" w:color="auto"/>
          </w:divBdr>
        </w:div>
        <w:div w:id="1708484871">
          <w:marLeft w:val="0"/>
          <w:marRight w:val="0"/>
          <w:marTop w:val="0"/>
          <w:marBottom w:val="300"/>
          <w:divBdr>
            <w:top w:val="none" w:sz="0" w:space="0" w:color="auto"/>
            <w:left w:val="none" w:sz="0" w:space="0" w:color="auto"/>
            <w:bottom w:val="none" w:sz="0" w:space="0" w:color="auto"/>
            <w:right w:val="none" w:sz="0" w:space="0" w:color="auto"/>
          </w:divBdr>
          <w:divsChild>
            <w:div w:id="304747320">
              <w:marLeft w:val="0"/>
              <w:marRight w:val="0"/>
              <w:marTop w:val="0"/>
              <w:marBottom w:val="0"/>
              <w:divBdr>
                <w:top w:val="none" w:sz="0" w:space="0" w:color="auto"/>
                <w:left w:val="none" w:sz="0" w:space="0" w:color="auto"/>
                <w:bottom w:val="none" w:sz="0" w:space="0" w:color="auto"/>
                <w:right w:val="none" w:sz="0" w:space="0" w:color="auto"/>
              </w:divBdr>
              <w:divsChild>
                <w:div w:id="588081033">
                  <w:marLeft w:val="0"/>
                  <w:marRight w:val="0"/>
                  <w:marTop w:val="0"/>
                  <w:marBottom w:val="0"/>
                  <w:divBdr>
                    <w:top w:val="none" w:sz="0" w:space="0" w:color="auto"/>
                    <w:left w:val="none" w:sz="0" w:space="0" w:color="auto"/>
                    <w:bottom w:val="none" w:sz="0" w:space="0" w:color="auto"/>
                    <w:right w:val="none" w:sz="0" w:space="0" w:color="auto"/>
                  </w:divBdr>
                  <w:divsChild>
                    <w:div w:id="6032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C44CE161616541A1372061175EDA73D87FAB430CABF120B10FA386D05J8k5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34</Pages>
  <Words>10711</Words>
  <Characters>61053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11</cp:revision>
  <cp:lastPrinted>2022-06-29T03:28:00Z</cp:lastPrinted>
  <dcterms:created xsi:type="dcterms:W3CDTF">2022-04-13T04:48:00Z</dcterms:created>
  <dcterms:modified xsi:type="dcterms:W3CDTF">2022-07-12T06:23:00Z</dcterms:modified>
</cp:coreProperties>
</file>