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Pr="008E074B" w:rsidRDefault="00165EE2" w:rsidP="00AF76D7">
      <w:pPr>
        <w:rPr>
          <w:sz w:val="20"/>
          <w:szCs w:val="20"/>
        </w:rPr>
      </w:pPr>
    </w:p>
    <w:p w:rsidR="00165EE2" w:rsidRPr="008E074B" w:rsidRDefault="00AF76D7" w:rsidP="00AF76D7">
      <w:pPr>
        <w:jc w:val="center"/>
        <w:rPr>
          <w:sz w:val="36"/>
          <w:szCs w:val="36"/>
        </w:rPr>
      </w:pPr>
      <w:r w:rsidRPr="008E074B">
        <w:rPr>
          <w:noProof/>
          <w:sz w:val="36"/>
          <w:szCs w:val="36"/>
        </w:rPr>
        <mc:AlternateContent>
          <mc:Choice Requires="wps">
            <w:drawing>
              <wp:anchor distT="0" distB="0" distL="114300" distR="114300" simplePos="0" relativeHeight="251660288" behindDoc="0" locked="0" layoutInCell="1" allowOverlap="1" wp14:anchorId="04A16624" wp14:editId="3ED81E50">
                <wp:simplePos x="0" y="0"/>
                <wp:positionH relativeFrom="column">
                  <wp:posOffset>44334</wp:posOffset>
                </wp:positionH>
                <wp:positionV relativeFrom="paragraph">
                  <wp:posOffset>85090</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7F5752" w:rsidRPr="00B12837" w:rsidRDefault="007F5752" w:rsidP="00165EE2">
                            <w:pPr>
                              <w:rPr>
                                <w:b/>
                                <w:sz w:val="16"/>
                                <w:szCs w:val="16"/>
                              </w:rPr>
                            </w:pPr>
                            <w:r>
                              <w:rPr>
                                <w:b/>
                                <w:sz w:val="16"/>
                                <w:szCs w:val="16"/>
                              </w:rPr>
                              <w:t xml:space="preserve">      </w:t>
                            </w:r>
                            <w:r w:rsidR="004F6E3F">
                              <w:rPr>
                                <w:b/>
                                <w:sz w:val="16"/>
                                <w:szCs w:val="16"/>
                              </w:rPr>
                              <w:t>31</w:t>
                            </w:r>
                            <w:r w:rsidR="00337328">
                              <w:rPr>
                                <w:b/>
                                <w:sz w:val="16"/>
                                <w:szCs w:val="16"/>
                              </w:rPr>
                              <w:t>.01.2025</w:t>
                            </w:r>
                          </w:p>
                          <w:p w:rsidR="007F5752" w:rsidRPr="00B12837" w:rsidRDefault="007F5752" w:rsidP="00165EE2">
                            <w:pPr>
                              <w:rPr>
                                <w:b/>
                                <w:sz w:val="16"/>
                                <w:szCs w:val="16"/>
                              </w:rPr>
                            </w:pPr>
                          </w:p>
                          <w:p w:rsidR="007F5752" w:rsidRPr="00B12837" w:rsidRDefault="007F5752" w:rsidP="00165EE2">
                            <w:pPr>
                              <w:rPr>
                                <w:b/>
                                <w:sz w:val="16"/>
                                <w:szCs w:val="16"/>
                              </w:rPr>
                            </w:pPr>
                            <w:r>
                              <w:rPr>
                                <w:b/>
                                <w:sz w:val="16"/>
                                <w:szCs w:val="16"/>
                              </w:rPr>
                              <w:t xml:space="preserve">       </w:t>
                            </w:r>
                            <w:r w:rsidR="004F6E3F">
                              <w:rPr>
                                <w:b/>
                                <w:sz w:val="16"/>
                                <w:szCs w:val="16"/>
                              </w:rPr>
                              <w:t>№2</w:t>
                            </w:r>
                            <w:r w:rsidR="00F161FD">
                              <w:rPr>
                                <w:b/>
                                <w:sz w:val="16"/>
                                <w:szCs w:val="16"/>
                              </w:rPr>
                              <w:t xml:space="preserve"> (4</w:t>
                            </w:r>
                            <w:r w:rsidR="00337328">
                              <w:rPr>
                                <w:b/>
                                <w:sz w:val="16"/>
                                <w:szCs w:val="16"/>
                                <w:lang w:val="en-US"/>
                              </w:rPr>
                              <w:t>8</w:t>
                            </w:r>
                            <w:r w:rsidR="004F6E3F">
                              <w:rPr>
                                <w:b/>
                                <w:sz w:val="16"/>
                                <w:szCs w:val="16"/>
                              </w:rPr>
                              <w:t>3</w:t>
                            </w:r>
                            <w:r>
                              <w:rPr>
                                <w:b/>
                                <w:sz w:val="16"/>
                                <w:szCs w:val="16"/>
                              </w:rPr>
                              <w:t>)</w:t>
                            </w:r>
                          </w:p>
                          <w:p w:rsidR="007F5752" w:rsidRPr="00B12837" w:rsidRDefault="007F5752" w:rsidP="00165EE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6" type="#_x0000_t97" style="position:absolute;left:0;text-align:left;margin-left:3.5pt;margin-top:6.7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">
                <v:textbox>
                  <w:txbxContent>
                    <w:p w:rsidR="007F5752" w:rsidRPr="00B12837" w:rsidRDefault="007F5752" w:rsidP="00165EE2">
                      <w:pPr>
                        <w:rPr>
                          <w:b/>
                          <w:sz w:val="16"/>
                          <w:szCs w:val="16"/>
                        </w:rPr>
                      </w:pPr>
                      <w:r>
                        <w:rPr>
                          <w:b/>
                          <w:sz w:val="16"/>
                          <w:szCs w:val="16"/>
                        </w:rPr>
                        <w:t xml:space="preserve">      </w:t>
                      </w:r>
                      <w:r w:rsidR="004F6E3F">
                        <w:rPr>
                          <w:b/>
                          <w:sz w:val="16"/>
                          <w:szCs w:val="16"/>
                        </w:rPr>
                        <w:t>31</w:t>
                      </w:r>
                      <w:r w:rsidR="00337328">
                        <w:rPr>
                          <w:b/>
                          <w:sz w:val="16"/>
                          <w:szCs w:val="16"/>
                        </w:rPr>
                        <w:t>.01.2025</w:t>
                      </w:r>
                    </w:p>
                    <w:p w:rsidR="007F5752" w:rsidRPr="00B12837" w:rsidRDefault="007F5752" w:rsidP="00165EE2">
                      <w:pPr>
                        <w:rPr>
                          <w:b/>
                          <w:sz w:val="16"/>
                          <w:szCs w:val="16"/>
                        </w:rPr>
                      </w:pPr>
                    </w:p>
                    <w:p w:rsidR="007F5752" w:rsidRPr="00B12837" w:rsidRDefault="007F5752" w:rsidP="00165EE2">
                      <w:pPr>
                        <w:rPr>
                          <w:b/>
                          <w:sz w:val="16"/>
                          <w:szCs w:val="16"/>
                        </w:rPr>
                      </w:pPr>
                      <w:r>
                        <w:rPr>
                          <w:b/>
                          <w:sz w:val="16"/>
                          <w:szCs w:val="16"/>
                        </w:rPr>
                        <w:t xml:space="preserve">       </w:t>
                      </w:r>
                      <w:r w:rsidR="004F6E3F">
                        <w:rPr>
                          <w:b/>
                          <w:sz w:val="16"/>
                          <w:szCs w:val="16"/>
                        </w:rPr>
                        <w:t>№2</w:t>
                      </w:r>
                      <w:r w:rsidR="00F161FD">
                        <w:rPr>
                          <w:b/>
                          <w:sz w:val="16"/>
                          <w:szCs w:val="16"/>
                        </w:rPr>
                        <w:t xml:space="preserve"> (4</w:t>
                      </w:r>
                      <w:r w:rsidR="00337328">
                        <w:rPr>
                          <w:b/>
                          <w:sz w:val="16"/>
                          <w:szCs w:val="16"/>
                          <w:lang w:val="en-US"/>
                        </w:rPr>
                        <w:t>8</w:t>
                      </w:r>
                      <w:r w:rsidR="004F6E3F">
                        <w:rPr>
                          <w:b/>
                          <w:sz w:val="16"/>
                          <w:szCs w:val="16"/>
                        </w:rPr>
                        <w:t>3</w:t>
                      </w:r>
                      <w:r>
                        <w:rPr>
                          <w:b/>
                          <w:sz w:val="16"/>
                          <w:szCs w:val="16"/>
                        </w:rPr>
                        <w:t>)</w:t>
                      </w:r>
                    </w:p>
                    <w:p w:rsidR="007F5752" w:rsidRPr="00B12837" w:rsidRDefault="007F5752" w:rsidP="00165EE2">
                      <w:pPr>
                        <w:rPr>
                          <w:b/>
                          <w:sz w:val="16"/>
                          <w:szCs w:val="16"/>
                        </w:rPr>
                      </w:pPr>
                    </w:p>
                  </w:txbxContent>
                </v:textbox>
              </v:shape>
            </w:pict>
          </mc:Fallback>
        </mc:AlternateContent>
      </w:r>
      <w:r w:rsidR="00165EE2" w:rsidRPr="008E074B">
        <w:rPr>
          <w:noProof/>
          <w:sz w:val="36"/>
          <w:szCs w:val="36"/>
        </w:rPr>
        <mc:AlternateContent>
          <mc:Choice Requires="wps">
            <w:drawing>
              <wp:anchor distT="0" distB="0" distL="114300" distR="114300" simplePos="0" relativeHeight="251659264" behindDoc="0" locked="0" layoutInCell="1" allowOverlap="1" wp14:anchorId="040FB57D" wp14:editId="69B22864">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7F5752" w:rsidRPr="00B12837" w:rsidRDefault="007F5752" w:rsidP="00165EE2">
                            <w:pPr>
                              <w:jc w:val="center"/>
                              <w:rPr>
                                <w:sz w:val="16"/>
                                <w:szCs w:val="16"/>
                              </w:rPr>
                            </w:pPr>
                            <w:r w:rsidRPr="00B12837">
                              <w:rPr>
                                <w:sz w:val="16"/>
                                <w:szCs w:val="16"/>
                              </w:rPr>
                              <w:t>Администрация Гжатского сельсовета Куйбышевский район</w:t>
                            </w:r>
                          </w:p>
                          <w:p w:rsidR="007F5752" w:rsidRPr="00B12837" w:rsidRDefault="007F5752" w:rsidP="00165EE2">
                            <w:pPr>
                              <w:rPr>
                                <w:sz w:val="16"/>
                                <w:szCs w:val="16"/>
                              </w:rPr>
                            </w:pPr>
                            <w:r>
                              <w:rPr>
                                <w:sz w:val="16"/>
                                <w:szCs w:val="16"/>
                              </w:rPr>
                              <w:t xml:space="preserve">                </w:t>
                            </w:r>
                            <w:r w:rsidRPr="00B12837">
                              <w:rPr>
                                <w:sz w:val="16"/>
                                <w:szCs w:val="16"/>
                              </w:rPr>
                              <w:t>Новосибирская область</w:t>
                            </w:r>
                          </w:p>
                          <w:p w:rsidR="007F5752" w:rsidRPr="00B12837" w:rsidRDefault="007F5752" w:rsidP="00165EE2">
                            <w:pPr>
                              <w:rPr>
                                <w:sz w:val="16"/>
                                <w:szCs w:val="16"/>
                              </w:rPr>
                            </w:pPr>
                          </w:p>
                          <w:p w:rsidR="007F5752" w:rsidRDefault="007F5752" w:rsidP="00165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7" type="#_x0000_t54" style="position:absolute;left:0;text-align:left;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zSbQIAAKw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">
                <v:textbox>
                  <w:txbxContent>
                    <w:p w:rsidR="007F5752" w:rsidRPr="00B12837" w:rsidRDefault="007F5752" w:rsidP="00165EE2">
                      <w:pPr>
                        <w:jc w:val="center"/>
                        <w:rPr>
                          <w:sz w:val="16"/>
                          <w:szCs w:val="16"/>
                        </w:rPr>
                      </w:pPr>
                      <w:r w:rsidRPr="00B12837">
                        <w:rPr>
                          <w:sz w:val="16"/>
                          <w:szCs w:val="16"/>
                        </w:rPr>
                        <w:t>Администрация Гжатского сельсовета Куйбышевский район</w:t>
                      </w:r>
                    </w:p>
                    <w:p w:rsidR="007F5752" w:rsidRPr="00B12837" w:rsidRDefault="007F5752" w:rsidP="00165EE2">
                      <w:pPr>
                        <w:rPr>
                          <w:sz w:val="16"/>
                          <w:szCs w:val="16"/>
                        </w:rPr>
                      </w:pPr>
                      <w:r>
                        <w:rPr>
                          <w:sz w:val="16"/>
                          <w:szCs w:val="16"/>
                        </w:rPr>
                        <w:t xml:space="preserve">                </w:t>
                      </w:r>
                      <w:r w:rsidRPr="00B12837">
                        <w:rPr>
                          <w:sz w:val="16"/>
                          <w:szCs w:val="16"/>
                        </w:rPr>
                        <w:t>Новосибирская область</w:t>
                      </w:r>
                    </w:p>
                    <w:p w:rsidR="007F5752" w:rsidRPr="00B12837" w:rsidRDefault="007F5752" w:rsidP="00165EE2">
                      <w:pPr>
                        <w:rPr>
                          <w:sz w:val="16"/>
                          <w:szCs w:val="16"/>
                        </w:rPr>
                      </w:pPr>
                    </w:p>
                    <w:p w:rsidR="007F5752" w:rsidRDefault="007F5752" w:rsidP="00165EE2"/>
                  </w:txbxContent>
                </v:textbox>
              </v:shape>
            </w:pict>
          </mc:Fallback>
        </mc:AlternateContent>
      </w:r>
    </w:p>
    <w:p w:rsidR="00165EE2" w:rsidRPr="008E074B" w:rsidRDefault="00165EE2" w:rsidP="00AF76D7">
      <w:pPr>
        <w:tabs>
          <w:tab w:val="left" w:pos="3570"/>
        </w:tabs>
        <w:jc w:val="center"/>
        <w:rPr>
          <w:sz w:val="36"/>
          <w:szCs w:val="36"/>
        </w:rPr>
      </w:pPr>
    </w:p>
    <w:p w:rsidR="00165EE2" w:rsidRPr="008E074B" w:rsidRDefault="00165EE2" w:rsidP="00AF76D7">
      <w:pPr>
        <w:jc w:val="center"/>
        <w:rPr>
          <w:sz w:val="36"/>
          <w:szCs w:val="36"/>
        </w:rPr>
      </w:pPr>
    </w:p>
    <w:p w:rsidR="00165EE2" w:rsidRPr="008E074B" w:rsidRDefault="00165EE2" w:rsidP="00AF76D7">
      <w:pPr>
        <w:jc w:val="center"/>
        <w:rPr>
          <w:sz w:val="36"/>
          <w:szCs w:val="36"/>
        </w:rPr>
      </w:pPr>
    </w:p>
    <w:p w:rsidR="006C786D" w:rsidRPr="008E074B" w:rsidRDefault="006C786D" w:rsidP="00AF76D7">
      <w:pPr>
        <w:tabs>
          <w:tab w:val="left" w:pos="1110"/>
        </w:tabs>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243D5D" w:rsidRDefault="00243D5D" w:rsidP="00AF76D7">
      <w:pPr>
        <w:tabs>
          <w:tab w:val="left" w:pos="1110"/>
        </w:tabs>
        <w:jc w:val="center"/>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8E074B">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1F2970" w:rsidRDefault="001F2970" w:rsidP="001F2970">
      <w:pPr>
        <w:rPr>
          <w:b/>
          <w:bCs/>
          <w:sz w:val="20"/>
          <w:szCs w:val="20"/>
        </w:rPr>
      </w:pPr>
    </w:p>
    <w:p w:rsidR="00337328" w:rsidRDefault="00337328" w:rsidP="00337328">
      <w:pPr>
        <w:jc w:val="center"/>
        <w:rPr>
          <w:bCs/>
          <w:sz w:val="36"/>
        </w:rPr>
      </w:pPr>
    </w:p>
    <w:p w:rsidR="004F6E3F" w:rsidRPr="004F6E3F" w:rsidRDefault="004F6E3F" w:rsidP="004F6E3F">
      <w:pPr>
        <w:jc w:val="center"/>
        <w:rPr>
          <w:bCs/>
          <w:sz w:val="16"/>
          <w:szCs w:val="16"/>
        </w:rPr>
      </w:pPr>
      <w:r w:rsidRPr="004F6E3F">
        <w:rPr>
          <w:bCs/>
          <w:sz w:val="16"/>
          <w:szCs w:val="16"/>
        </w:rPr>
        <w:t>Администрация Гжатского сельсовета</w:t>
      </w:r>
    </w:p>
    <w:p w:rsidR="004F6E3F" w:rsidRPr="004F6E3F" w:rsidRDefault="004F6E3F" w:rsidP="004F6E3F">
      <w:pPr>
        <w:jc w:val="center"/>
        <w:rPr>
          <w:bCs/>
          <w:sz w:val="16"/>
          <w:szCs w:val="16"/>
        </w:rPr>
      </w:pPr>
      <w:r w:rsidRPr="004F6E3F">
        <w:rPr>
          <w:bCs/>
          <w:sz w:val="16"/>
          <w:szCs w:val="16"/>
        </w:rPr>
        <w:t>Куйбышевского  района  Новосибирской  области</w:t>
      </w:r>
    </w:p>
    <w:p w:rsidR="004F6E3F" w:rsidRPr="004F6E3F" w:rsidRDefault="004F6E3F" w:rsidP="004F6E3F">
      <w:pPr>
        <w:rPr>
          <w:bCs/>
          <w:sz w:val="16"/>
          <w:szCs w:val="16"/>
        </w:rPr>
      </w:pPr>
    </w:p>
    <w:p w:rsidR="004F6E3F" w:rsidRPr="004F6E3F" w:rsidRDefault="004F6E3F" w:rsidP="004F6E3F">
      <w:pPr>
        <w:jc w:val="center"/>
        <w:rPr>
          <w:bCs/>
          <w:sz w:val="16"/>
          <w:szCs w:val="16"/>
        </w:rPr>
      </w:pPr>
      <w:r w:rsidRPr="004F6E3F">
        <w:rPr>
          <w:bCs/>
          <w:sz w:val="16"/>
          <w:szCs w:val="16"/>
        </w:rPr>
        <w:t>ПОСТАНОВЛЕНИЕ</w:t>
      </w:r>
    </w:p>
    <w:p w:rsidR="004F6E3F" w:rsidRPr="004F6E3F" w:rsidRDefault="004F6E3F" w:rsidP="004F6E3F">
      <w:pPr>
        <w:jc w:val="center"/>
        <w:rPr>
          <w:bCs/>
          <w:sz w:val="16"/>
          <w:szCs w:val="16"/>
        </w:rPr>
      </w:pPr>
      <w:r w:rsidRPr="004F6E3F">
        <w:rPr>
          <w:bCs/>
          <w:sz w:val="16"/>
          <w:szCs w:val="16"/>
        </w:rPr>
        <w:t>с</w:t>
      </w:r>
      <w:proofErr w:type="gramStart"/>
      <w:r w:rsidRPr="004F6E3F">
        <w:rPr>
          <w:bCs/>
          <w:sz w:val="16"/>
          <w:szCs w:val="16"/>
        </w:rPr>
        <w:t>.Г</w:t>
      </w:r>
      <w:proofErr w:type="gramEnd"/>
      <w:r w:rsidRPr="004F6E3F">
        <w:rPr>
          <w:bCs/>
          <w:sz w:val="16"/>
          <w:szCs w:val="16"/>
        </w:rPr>
        <w:t>жатск</w:t>
      </w:r>
    </w:p>
    <w:p w:rsidR="004F6E3F" w:rsidRPr="004F6E3F" w:rsidRDefault="004F6E3F" w:rsidP="004F6E3F">
      <w:pPr>
        <w:jc w:val="center"/>
        <w:rPr>
          <w:bCs/>
          <w:sz w:val="16"/>
          <w:szCs w:val="16"/>
        </w:rPr>
      </w:pPr>
      <w:r w:rsidRPr="004F6E3F">
        <w:rPr>
          <w:bCs/>
          <w:sz w:val="16"/>
          <w:szCs w:val="16"/>
        </w:rPr>
        <w:t>31.01.2025                                                         № 7</w:t>
      </w:r>
    </w:p>
    <w:p w:rsidR="004F6E3F" w:rsidRPr="004F6E3F" w:rsidRDefault="004F6E3F" w:rsidP="004F6E3F">
      <w:pPr>
        <w:rPr>
          <w:bCs/>
          <w:sz w:val="16"/>
          <w:szCs w:val="16"/>
        </w:rPr>
      </w:pPr>
    </w:p>
    <w:p w:rsidR="004F6E3F" w:rsidRPr="004F6E3F" w:rsidRDefault="004F6E3F" w:rsidP="004F6E3F">
      <w:pPr>
        <w:jc w:val="center"/>
        <w:rPr>
          <w:bCs/>
          <w:sz w:val="16"/>
          <w:szCs w:val="16"/>
        </w:rPr>
      </w:pPr>
      <w:r w:rsidRPr="004F6E3F">
        <w:rPr>
          <w:bCs/>
          <w:sz w:val="16"/>
          <w:szCs w:val="16"/>
        </w:rPr>
        <w:t>Об утверждении перечня объектов,</w:t>
      </w:r>
    </w:p>
    <w:p w:rsidR="004F6E3F" w:rsidRPr="004F6E3F" w:rsidRDefault="004F6E3F" w:rsidP="004F6E3F">
      <w:pPr>
        <w:jc w:val="center"/>
        <w:rPr>
          <w:bCs/>
          <w:sz w:val="16"/>
          <w:szCs w:val="16"/>
        </w:rPr>
      </w:pPr>
      <w:r w:rsidRPr="004F6E3F">
        <w:rPr>
          <w:bCs/>
          <w:sz w:val="16"/>
          <w:szCs w:val="16"/>
        </w:rPr>
        <w:t xml:space="preserve">в </w:t>
      </w:r>
      <w:proofErr w:type="gramStart"/>
      <w:r w:rsidRPr="004F6E3F">
        <w:rPr>
          <w:bCs/>
          <w:sz w:val="16"/>
          <w:szCs w:val="16"/>
        </w:rPr>
        <w:t>отношении</w:t>
      </w:r>
      <w:proofErr w:type="gramEnd"/>
      <w:r w:rsidRPr="004F6E3F">
        <w:rPr>
          <w:bCs/>
          <w:sz w:val="16"/>
          <w:szCs w:val="16"/>
        </w:rPr>
        <w:t xml:space="preserve"> которых планируется заключение</w:t>
      </w:r>
    </w:p>
    <w:p w:rsidR="004F6E3F" w:rsidRPr="004F6E3F" w:rsidRDefault="004F6E3F" w:rsidP="004F6E3F">
      <w:pPr>
        <w:jc w:val="center"/>
        <w:rPr>
          <w:bCs/>
          <w:sz w:val="16"/>
          <w:szCs w:val="16"/>
        </w:rPr>
      </w:pPr>
      <w:r w:rsidRPr="004F6E3F">
        <w:rPr>
          <w:bCs/>
          <w:sz w:val="16"/>
          <w:szCs w:val="16"/>
        </w:rPr>
        <w:t>концессионных соглашений в 2025 году</w:t>
      </w:r>
    </w:p>
    <w:p w:rsidR="004F6E3F" w:rsidRPr="004F6E3F" w:rsidRDefault="004F6E3F" w:rsidP="004F6E3F">
      <w:pPr>
        <w:rPr>
          <w:bCs/>
          <w:sz w:val="16"/>
          <w:szCs w:val="16"/>
        </w:rPr>
      </w:pPr>
    </w:p>
    <w:p w:rsidR="004F6E3F" w:rsidRPr="004F6E3F" w:rsidRDefault="004F6E3F" w:rsidP="004F6E3F">
      <w:pPr>
        <w:rPr>
          <w:bCs/>
          <w:sz w:val="16"/>
          <w:szCs w:val="16"/>
        </w:rPr>
      </w:pPr>
      <w:r w:rsidRPr="004F6E3F">
        <w:rPr>
          <w:bCs/>
          <w:sz w:val="16"/>
          <w:szCs w:val="16"/>
        </w:rPr>
        <w:t xml:space="preserve">          В соответствии </w:t>
      </w:r>
      <w:hyperlink r:id="rId9" w:anchor="/document/99/901941331/" w:history="1">
        <w:r w:rsidRPr="004F6E3F">
          <w:rPr>
            <w:rStyle w:val="a5"/>
            <w:bCs/>
            <w:sz w:val="16"/>
            <w:szCs w:val="16"/>
          </w:rPr>
          <w:t>Федеральным  законом от 21.07.2005 № 115-ФЗ</w:t>
        </w:r>
      </w:hyperlink>
      <w:r w:rsidRPr="004F6E3F">
        <w:rPr>
          <w:bCs/>
          <w:sz w:val="16"/>
          <w:szCs w:val="16"/>
        </w:rPr>
        <w:t xml:space="preserve"> «О концессионных соглашениях», Федеральным законом от 06.10.2003 № 131-ФЗ «Об общих принципах организации местного самоуправления  в Российской Федерации», Уставом сельского поселения Гжатского сельсовета Куйбышевского муниципального района Новосибирской  области, администрация Гжатского сельсовета</w:t>
      </w:r>
    </w:p>
    <w:p w:rsidR="004F6E3F" w:rsidRPr="004F6E3F" w:rsidRDefault="004F6E3F" w:rsidP="004F6E3F">
      <w:pPr>
        <w:rPr>
          <w:bCs/>
          <w:sz w:val="16"/>
          <w:szCs w:val="16"/>
        </w:rPr>
      </w:pPr>
      <w:r w:rsidRPr="004F6E3F">
        <w:rPr>
          <w:bCs/>
          <w:sz w:val="16"/>
          <w:szCs w:val="16"/>
        </w:rPr>
        <w:t>ПОСТАНОВЛЯЕТ:</w:t>
      </w:r>
    </w:p>
    <w:p w:rsidR="004F6E3F" w:rsidRPr="004F6E3F" w:rsidRDefault="004F6E3F" w:rsidP="004F6E3F">
      <w:pPr>
        <w:rPr>
          <w:bCs/>
          <w:sz w:val="16"/>
          <w:szCs w:val="16"/>
        </w:rPr>
      </w:pPr>
      <w:r w:rsidRPr="004F6E3F">
        <w:rPr>
          <w:bCs/>
          <w:sz w:val="16"/>
          <w:szCs w:val="16"/>
        </w:rPr>
        <w:t>1.Утвердить перечень объектов, в отношении которых планируется заключение концессионных соглашений в 2025году, согласно приложению № 1.</w:t>
      </w:r>
    </w:p>
    <w:p w:rsidR="004F6E3F" w:rsidRPr="004F6E3F" w:rsidRDefault="004F6E3F" w:rsidP="004F6E3F">
      <w:pPr>
        <w:rPr>
          <w:bCs/>
          <w:sz w:val="16"/>
          <w:szCs w:val="16"/>
        </w:rPr>
      </w:pPr>
      <w:r w:rsidRPr="004F6E3F">
        <w:rPr>
          <w:bCs/>
          <w:sz w:val="16"/>
          <w:szCs w:val="16"/>
        </w:rPr>
        <w:t>2. Признать утратившим силу постановления администрации Гжатского сельсовета Куйбышевского района Новосибирской области от 13.04.2024 № 25 «Об утверждении перечня объектов, в отношении которых планируется заключение концессионных соглашений в 2024 году».</w:t>
      </w:r>
    </w:p>
    <w:p w:rsidR="004F6E3F" w:rsidRPr="004F6E3F" w:rsidRDefault="004F6E3F" w:rsidP="004F6E3F">
      <w:pPr>
        <w:rPr>
          <w:bCs/>
          <w:sz w:val="16"/>
          <w:szCs w:val="16"/>
        </w:rPr>
      </w:pPr>
      <w:r w:rsidRPr="004F6E3F">
        <w:rPr>
          <w:bCs/>
          <w:sz w:val="16"/>
          <w:szCs w:val="16"/>
        </w:rPr>
        <w:t>3.Опубликовать настоящее постановление в периодическом печатном издании органов местного самоуправления «Гжатский вестник», разместить на официальном сайте администрации Гжатского сельсовета Куйбышевского района Новосибирской области.</w:t>
      </w:r>
    </w:p>
    <w:p w:rsidR="004F6E3F" w:rsidRPr="004F6E3F" w:rsidRDefault="004F6E3F" w:rsidP="004F6E3F">
      <w:pPr>
        <w:rPr>
          <w:bCs/>
          <w:sz w:val="16"/>
          <w:szCs w:val="16"/>
        </w:rPr>
      </w:pPr>
      <w:r w:rsidRPr="004F6E3F">
        <w:rPr>
          <w:bCs/>
          <w:sz w:val="16"/>
          <w:szCs w:val="16"/>
        </w:rPr>
        <w:t>4.Контроль за исполнением настоящего постановления оставляю за собой.</w:t>
      </w:r>
    </w:p>
    <w:p w:rsidR="004F6E3F" w:rsidRPr="004F6E3F" w:rsidRDefault="004F6E3F" w:rsidP="004F6E3F">
      <w:pPr>
        <w:rPr>
          <w:bCs/>
          <w:sz w:val="16"/>
          <w:szCs w:val="16"/>
        </w:rPr>
      </w:pPr>
    </w:p>
    <w:p w:rsidR="004F6E3F" w:rsidRPr="004F6E3F" w:rsidRDefault="004F6E3F" w:rsidP="004F6E3F">
      <w:pPr>
        <w:rPr>
          <w:bCs/>
          <w:sz w:val="16"/>
          <w:szCs w:val="16"/>
        </w:rPr>
      </w:pPr>
    </w:p>
    <w:p w:rsidR="004F6E3F" w:rsidRPr="004F6E3F" w:rsidRDefault="004F6E3F" w:rsidP="004F6E3F">
      <w:pPr>
        <w:rPr>
          <w:bCs/>
          <w:sz w:val="16"/>
          <w:szCs w:val="16"/>
        </w:rPr>
      </w:pPr>
      <w:r w:rsidRPr="004F6E3F">
        <w:rPr>
          <w:bCs/>
          <w:sz w:val="16"/>
          <w:szCs w:val="16"/>
        </w:rPr>
        <w:t>Глава Гжатского сельсовета</w:t>
      </w:r>
    </w:p>
    <w:p w:rsidR="004F6E3F" w:rsidRPr="004F6E3F" w:rsidRDefault="004F6E3F" w:rsidP="004F6E3F">
      <w:pPr>
        <w:rPr>
          <w:bCs/>
          <w:sz w:val="16"/>
          <w:szCs w:val="16"/>
        </w:rPr>
      </w:pPr>
      <w:r w:rsidRPr="004F6E3F">
        <w:rPr>
          <w:bCs/>
          <w:sz w:val="16"/>
          <w:szCs w:val="16"/>
        </w:rPr>
        <w:t>Куйбышевского района</w:t>
      </w:r>
    </w:p>
    <w:p w:rsidR="004F6E3F" w:rsidRPr="004F6E3F" w:rsidRDefault="004F6E3F" w:rsidP="004F6E3F">
      <w:pPr>
        <w:rPr>
          <w:bCs/>
          <w:sz w:val="16"/>
          <w:szCs w:val="16"/>
        </w:rPr>
      </w:pPr>
      <w:r w:rsidRPr="004F6E3F">
        <w:rPr>
          <w:bCs/>
          <w:sz w:val="16"/>
          <w:szCs w:val="16"/>
        </w:rPr>
        <w:t>Новосибирской области                                                                       С.В. Шипайло</w:t>
      </w:r>
    </w:p>
    <w:p w:rsidR="004F6E3F" w:rsidRPr="004F6E3F" w:rsidRDefault="004F6E3F" w:rsidP="004F6E3F">
      <w:pPr>
        <w:rPr>
          <w:bCs/>
          <w:sz w:val="16"/>
          <w:szCs w:val="16"/>
        </w:rPr>
      </w:pPr>
    </w:p>
    <w:p w:rsidR="004F6E3F" w:rsidRPr="004F6E3F" w:rsidRDefault="004F6E3F" w:rsidP="004F6E3F">
      <w:pPr>
        <w:rPr>
          <w:bCs/>
          <w:sz w:val="16"/>
          <w:szCs w:val="16"/>
        </w:rPr>
      </w:pPr>
    </w:p>
    <w:p w:rsidR="004F6E3F" w:rsidRPr="004F6E3F" w:rsidRDefault="004F6E3F" w:rsidP="004F6E3F">
      <w:pPr>
        <w:rPr>
          <w:bCs/>
          <w:sz w:val="16"/>
          <w:szCs w:val="16"/>
        </w:rPr>
      </w:pPr>
    </w:p>
    <w:p w:rsidR="004F6E3F" w:rsidRPr="004F6E3F" w:rsidRDefault="004F6E3F" w:rsidP="004F6E3F">
      <w:pPr>
        <w:rPr>
          <w:bCs/>
          <w:sz w:val="16"/>
          <w:szCs w:val="16"/>
        </w:rPr>
      </w:pPr>
    </w:p>
    <w:p w:rsidR="004F6E3F" w:rsidRPr="004F6E3F" w:rsidRDefault="004F6E3F" w:rsidP="004F6E3F">
      <w:pPr>
        <w:rPr>
          <w:bCs/>
          <w:sz w:val="16"/>
          <w:szCs w:val="16"/>
        </w:rPr>
      </w:pPr>
    </w:p>
    <w:p w:rsidR="004F6E3F" w:rsidRPr="004F6E3F" w:rsidRDefault="004F6E3F" w:rsidP="004F6E3F">
      <w:pPr>
        <w:rPr>
          <w:bCs/>
          <w:sz w:val="16"/>
          <w:szCs w:val="16"/>
        </w:rPr>
      </w:pPr>
    </w:p>
    <w:p w:rsidR="004F6E3F" w:rsidRPr="004F6E3F" w:rsidRDefault="004F6E3F" w:rsidP="004F6E3F">
      <w:pPr>
        <w:rPr>
          <w:bCs/>
          <w:sz w:val="16"/>
          <w:szCs w:val="16"/>
        </w:rPr>
      </w:pPr>
    </w:p>
    <w:p w:rsidR="004F6E3F" w:rsidRPr="004F6E3F" w:rsidRDefault="004F6E3F" w:rsidP="004F6E3F">
      <w:pPr>
        <w:rPr>
          <w:bCs/>
          <w:sz w:val="16"/>
          <w:szCs w:val="16"/>
        </w:rPr>
      </w:pPr>
    </w:p>
    <w:p w:rsidR="004F6E3F" w:rsidRPr="004F6E3F" w:rsidRDefault="004F6E3F" w:rsidP="004F6E3F">
      <w:pPr>
        <w:rPr>
          <w:bCs/>
          <w:sz w:val="16"/>
          <w:szCs w:val="16"/>
        </w:rPr>
      </w:pPr>
    </w:p>
    <w:p w:rsidR="004F6E3F" w:rsidRPr="004F6E3F" w:rsidRDefault="004F6E3F" w:rsidP="004F6E3F">
      <w:pPr>
        <w:rPr>
          <w:bCs/>
          <w:sz w:val="16"/>
          <w:szCs w:val="16"/>
        </w:rPr>
      </w:pPr>
    </w:p>
    <w:p w:rsidR="004F6E3F" w:rsidRPr="004F6E3F" w:rsidRDefault="004F6E3F" w:rsidP="004F6E3F">
      <w:pPr>
        <w:rPr>
          <w:bCs/>
          <w:sz w:val="16"/>
          <w:szCs w:val="16"/>
        </w:rPr>
        <w:sectPr w:rsidR="004F6E3F" w:rsidRPr="004F6E3F" w:rsidSect="00451DB0">
          <w:headerReference w:type="default" r:id="rId10"/>
          <w:pgSz w:w="11906" w:h="16838"/>
          <w:pgMar w:top="720" w:right="720" w:bottom="720" w:left="720" w:header="709" w:footer="709" w:gutter="0"/>
          <w:cols w:space="708"/>
          <w:docGrid w:linePitch="360"/>
        </w:sectPr>
      </w:pPr>
    </w:p>
    <w:p w:rsidR="004F6E3F" w:rsidRPr="004F6E3F" w:rsidRDefault="004F6E3F" w:rsidP="004F6E3F">
      <w:pPr>
        <w:jc w:val="right"/>
        <w:rPr>
          <w:bCs/>
          <w:sz w:val="16"/>
          <w:szCs w:val="16"/>
        </w:rPr>
      </w:pPr>
      <w:r w:rsidRPr="004F6E3F">
        <w:rPr>
          <w:bCs/>
          <w:sz w:val="16"/>
          <w:szCs w:val="16"/>
        </w:rPr>
        <w:lastRenderedPageBreak/>
        <w:t>Приложение №1</w:t>
      </w:r>
    </w:p>
    <w:p w:rsidR="004F6E3F" w:rsidRPr="004F6E3F" w:rsidRDefault="004F6E3F" w:rsidP="004F6E3F">
      <w:pPr>
        <w:jc w:val="right"/>
        <w:rPr>
          <w:bCs/>
          <w:sz w:val="16"/>
          <w:szCs w:val="16"/>
        </w:rPr>
      </w:pPr>
      <w:r w:rsidRPr="004F6E3F">
        <w:rPr>
          <w:bCs/>
          <w:sz w:val="16"/>
          <w:szCs w:val="16"/>
        </w:rPr>
        <w:t xml:space="preserve">к постановлению  администрации </w:t>
      </w:r>
    </w:p>
    <w:p w:rsidR="004F6E3F" w:rsidRPr="004F6E3F" w:rsidRDefault="004F6E3F" w:rsidP="004F6E3F">
      <w:pPr>
        <w:jc w:val="right"/>
        <w:rPr>
          <w:bCs/>
          <w:sz w:val="16"/>
          <w:szCs w:val="16"/>
        </w:rPr>
      </w:pPr>
      <w:r w:rsidRPr="004F6E3F">
        <w:rPr>
          <w:bCs/>
          <w:sz w:val="16"/>
          <w:szCs w:val="16"/>
        </w:rPr>
        <w:t>Гжатского сельсовета</w:t>
      </w:r>
    </w:p>
    <w:p w:rsidR="004F6E3F" w:rsidRPr="004F6E3F" w:rsidRDefault="004F6E3F" w:rsidP="004F6E3F">
      <w:pPr>
        <w:jc w:val="right"/>
        <w:rPr>
          <w:bCs/>
          <w:sz w:val="16"/>
          <w:szCs w:val="16"/>
        </w:rPr>
      </w:pPr>
      <w:r w:rsidRPr="004F6E3F">
        <w:rPr>
          <w:bCs/>
          <w:sz w:val="16"/>
          <w:szCs w:val="16"/>
        </w:rPr>
        <w:t xml:space="preserve">Куйбышевского района </w:t>
      </w:r>
    </w:p>
    <w:p w:rsidR="004F6E3F" w:rsidRPr="004F6E3F" w:rsidRDefault="004F6E3F" w:rsidP="004F6E3F">
      <w:pPr>
        <w:jc w:val="right"/>
        <w:rPr>
          <w:bCs/>
          <w:sz w:val="16"/>
          <w:szCs w:val="16"/>
        </w:rPr>
      </w:pPr>
      <w:r w:rsidRPr="004F6E3F">
        <w:rPr>
          <w:bCs/>
          <w:sz w:val="16"/>
          <w:szCs w:val="16"/>
        </w:rPr>
        <w:t>Новосибирской области</w:t>
      </w:r>
    </w:p>
    <w:p w:rsidR="004F6E3F" w:rsidRPr="004F6E3F" w:rsidRDefault="004F6E3F" w:rsidP="004F6E3F">
      <w:pPr>
        <w:jc w:val="right"/>
        <w:rPr>
          <w:bCs/>
          <w:sz w:val="16"/>
          <w:szCs w:val="16"/>
        </w:rPr>
      </w:pPr>
      <w:r w:rsidRPr="004F6E3F">
        <w:rPr>
          <w:bCs/>
          <w:sz w:val="16"/>
          <w:szCs w:val="16"/>
        </w:rPr>
        <w:t xml:space="preserve">от  31.01.2025  № 7     </w:t>
      </w:r>
    </w:p>
    <w:p w:rsidR="004F6E3F" w:rsidRPr="004F6E3F" w:rsidRDefault="004F6E3F" w:rsidP="004F6E3F">
      <w:pPr>
        <w:jc w:val="right"/>
        <w:rPr>
          <w:bCs/>
          <w:sz w:val="16"/>
          <w:szCs w:val="16"/>
        </w:rPr>
      </w:pPr>
      <w:r w:rsidRPr="004F6E3F">
        <w:rPr>
          <w:bCs/>
          <w:sz w:val="16"/>
          <w:szCs w:val="16"/>
        </w:rPr>
        <w:br/>
        <w:t>Перечень объектов, в отношении которых планируется заключение концессионных соглашений в 2025 году</w:t>
      </w:r>
    </w:p>
    <w:tbl>
      <w:tblPr>
        <w:tblW w:w="5116"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150" w:type="dxa"/>
          <w:bottom w:w="75" w:type="dxa"/>
          <w:right w:w="150" w:type="dxa"/>
        </w:tblCellMar>
        <w:tblLook w:val="04A0" w:firstRow="1" w:lastRow="0" w:firstColumn="1" w:lastColumn="0" w:noHBand="0" w:noVBand="1"/>
      </w:tblPr>
      <w:tblGrid>
        <w:gridCol w:w="828"/>
        <w:gridCol w:w="2698"/>
        <w:gridCol w:w="2154"/>
        <w:gridCol w:w="1581"/>
        <w:gridCol w:w="1700"/>
        <w:gridCol w:w="1799"/>
      </w:tblGrid>
      <w:tr w:rsidR="004F6E3F" w:rsidRPr="004F6E3F" w:rsidTr="00CE1198">
        <w:tc>
          <w:tcPr>
            <w:tcW w:w="1132" w:type="dxa"/>
            <w:vAlign w:val="center"/>
          </w:tcPr>
          <w:p w:rsidR="004F6E3F" w:rsidRPr="004F6E3F" w:rsidRDefault="004F6E3F" w:rsidP="004F6E3F">
            <w:pPr>
              <w:rPr>
                <w:bCs/>
                <w:sz w:val="16"/>
                <w:szCs w:val="16"/>
              </w:rPr>
            </w:pPr>
            <w:r w:rsidRPr="004F6E3F">
              <w:rPr>
                <w:bCs/>
                <w:sz w:val="16"/>
                <w:szCs w:val="16"/>
              </w:rPr>
              <w:t xml:space="preserve">№ </w:t>
            </w:r>
            <w:proofErr w:type="gramStart"/>
            <w:r w:rsidRPr="004F6E3F">
              <w:rPr>
                <w:bCs/>
                <w:sz w:val="16"/>
                <w:szCs w:val="16"/>
              </w:rPr>
              <w:t>п</w:t>
            </w:r>
            <w:proofErr w:type="gramEnd"/>
            <w:r w:rsidRPr="004F6E3F">
              <w:rPr>
                <w:bCs/>
                <w:sz w:val="16"/>
                <w:szCs w:val="16"/>
              </w:rPr>
              <w:t>/п</w:t>
            </w:r>
          </w:p>
        </w:tc>
        <w:tc>
          <w:tcPr>
            <w:tcW w:w="4113" w:type="dxa"/>
            <w:vAlign w:val="center"/>
          </w:tcPr>
          <w:p w:rsidR="004F6E3F" w:rsidRPr="004F6E3F" w:rsidRDefault="004F6E3F" w:rsidP="004F6E3F">
            <w:pPr>
              <w:rPr>
                <w:bCs/>
                <w:sz w:val="16"/>
                <w:szCs w:val="16"/>
              </w:rPr>
            </w:pPr>
            <w:r w:rsidRPr="004F6E3F">
              <w:rPr>
                <w:bCs/>
                <w:sz w:val="16"/>
                <w:szCs w:val="16"/>
              </w:rPr>
              <w:t>Наименование объекта, адрес и (или) местоположение объекта</w:t>
            </w:r>
          </w:p>
        </w:tc>
        <w:tc>
          <w:tcPr>
            <w:tcW w:w="3246" w:type="dxa"/>
            <w:vAlign w:val="center"/>
          </w:tcPr>
          <w:p w:rsidR="004F6E3F" w:rsidRPr="004F6E3F" w:rsidRDefault="004F6E3F" w:rsidP="004F6E3F">
            <w:pPr>
              <w:rPr>
                <w:bCs/>
                <w:sz w:val="16"/>
                <w:szCs w:val="16"/>
              </w:rPr>
            </w:pPr>
            <w:r w:rsidRPr="004F6E3F">
              <w:rPr>
                <w:bCs/>
                <w:sz w:val="16"/>
                <w:szCs w:val="16"/>
              </w:rPr>
              <w:t>Вид работ в рамках концессионного соглашения (создание и (или) реконструкция)</w:t>
            </w:r>
          </w:p>
        </w:tc>
        <w:tc>
          <w:tcPr>
            <w:tcW w:w="2332" w:type="dxa"/>
            <w:vAlign w:val="center"/>
          </w:tcPr>
          <w:p w:rsidR="004F6E3F" w:rsidRPr="004F6E3F" w:rsidRDefault="004F6E3F" w:rsidP="004F6E3F">
            <w:pPr>
              <w:rPr>
                <w:bCs/>
                <w:sz w:val="16"/>
                <w:szCs w:val="16"/>
              </w:rPr>
            </w:pPr>
            <w:r w:rsidRPr="004F6E3F">
              <w:rPr>
                <w:bCs/>
                <w:sz w:val="16"/>
                <w:szCs w:val="16"/>
              </w:rPr>
              <w:t>Характеристика объекта</w:t>
            </w:r>
          </w:p>
        </w:tc>
        <w:tc>
          <w:tcPr>
            <w:tcW w:w="2521" w:type="dxa"/>
            <w:vAlign w:val="center"/>
          </w:tcPr>
          <w:p w:rsidR="004F6E3F" w:rsidRPr="004F6E3F" w:rsidRDefault="004F6E3F" w:rsidP="004F6E3F">
            <w:pPr>
              <w:rPr>
                <w:bCs/>
                <w:sz w:val="16"/>
                <w:szCs w:val="16"/>
              </w:rPr>
            </w:pPr>
            <w:r w:rsidRPr="004F6E3F">
              <w:rPr>
                <w:bCs/>
                <w:sz w:val="16"/>
                <w:szCs w:val="16"/>
              </w:rPr>
              <w:t>Планируемая сфера применения объекта</w:t>
            </w:r>
          </w:p>
        </w:tc>
        <w:tc>
          <w:tcPr>
            <w:tcW w:w="2679" w:type="dxa"/>
            <w:vAlign w:val="center"/>
          </w:tcPr>
          <w:p w:rsidR="004F6E3F" w:rsidRPr="004F6E3F" w:rsidRDefault="004F6E3F" w:rsidP="004F6E3F">
            <w:pPr>
              <w:rPr>
                <w:bCs/>
                <w:sz w:val="16"/>
                <w:szCs w:val="16"/>
              </w:rPr>
            </w:pPr>
            <w:r w:rsidRPr="004F6E3F">
              <w:rPr>
                <w:bCs/>
                <w:sz w:val="16"/>
                <w:szCs w:val="16"/>
              </w:rPr>
              <w:t>Кадастровый номер объекта недвижимого имущества</w:t>
            </w:r>
          </w:p>
        </w:tc>
      </w:tr>
      <w:tr w:rsidR="004F6E3F" w:rsidRPr="004F6E3F" w:rsidTr="00CE1198">
        <w:tc>
          <w:tcPr>
            <w:tcW w:w="1132" w:type="dxa"/>
            <w:vAlign w:val="center"/>
          </w:tcPr>
          <w:p w:rsidR="004F6E3F" w:rsidRPr="004F6E3F" w:rsidRDefault="004F6E3F" w:rsidP="004F6E3F">
            <w:pPr>
              <w:rPr>
                <w:bCs/>
                <w:sz w:val="16"/>
                <w:szCs w:val="16"/>
              </w:rPr>
            </w:pPr>
            <w:r w:rsidRPr="004F6E3F">
              <w:rPr>
                <w:bCs/>
                <w:sz w:val="16"/>
                <w:szCs w:val="16"/>
              </w:rPr>
              <w:t>-</w:t>
            </w:r>
          </w:p>
        </w:tc>
        <w:tc>
          <w:tcPr>
            <w:tcW w:w="4113" w:type="dxa"/>
            <w:vAlign w:val="center"/>
          </w:tcPr>
          <w:p w:rsidR="004F6E3F" w:rsidRPr="004F6E3F" w:rsidRDefault="004F6E3F" w:rsidP="004F6E3F">
            <w:pPr>
              <w:rPr>
                <w:bCs/>
                <w:sz w:val="16"/>
                <w:szCs w:val="16"/>
              </w:rPr>
            </w:pPr>
            <w:r w:rsidRPr="004F6E3F">
              <w:rPr>
                <w:bCs/>
                <w:sz w:val="16"/>
                <w:szCs w:val="16"/>
              </w:rPr>
              <w:t>-</w:t>
            </w:r>
          </w:p>
        </w:tc>
        <w:tc>
          <w:tcPr>
            <w:tcW w:w="3246" w:type="dxa"/>
            <w:vAlign w:val="center"/>
          </w:tcPr>
          <w:p w:rsidR="004F6E3F" w:rsidRPr="004F6E3F" w:rsidRDefault="004F6E3F" w:rsidP="004F6E3F">
            <w:pPr>
              <w:rPr>
                <w:bCs/>
                <w:sz w:val="16"/>
                <w:szCs w:val="16"/>
              </w:rPr>
            </w:pPr>
            <w:r w:rsidRPr="004F6E3F">
              <w:rPr>
                <w:bCs/>
                <w:sz w:val="16"/>
                <w:szCs w:val="16"/>
              </w:rPr>
              <w:t>-</w:t>
            </w:r>
          </w:p>
        </w:tc>
        <w:tc>
          <w:tcPr>
            <w:tcW w:w="2332" w:type="dxa"/>
            <w:vAlign w:val="center"/>
          </w:tcPr>
          <w:p w:rsidR="004F6E3F" w:rsidRPr="004F6E3F" w:rsidRDefault="004F6E3F" w:rsidP="004F6E3F">
            <w:pPr>
              <w:rPr>
                <w:bCs/>
                <w:sz w:val="16"/>
                <w:szCs w:val="16"/>
              </w:rPr>
            </w:pPr>
            <w:r w:rsidRPr="004F6E3F">
              <w:rPr>
                <w:bCs/>
                <w:sz w:val="16"/>
                <w:szCs w:val="16"/>
              </w:rPr>
              <w:t>-</w:t>
            </w:r>
          </w:p>
        </w:tc>
        <w:tc>
          <w:tcPr>
            <w:tcW w:w="2521" w:type="dxa"/>
            <w:vAlign w:val="center"/>
          </w:tcPr>
          <w:p w:rsidR="004F6E3F" w:rsidRPr="004F6E3F" w:rsidRDefault="004F6E3F" w:rsidP="004F6E3F">
            <w:pPr>
              <w:rPr>
                <w:bCs/>
                <w:sz w:val="16"/>
                <w:szCs w:val="16"/>
              </w:rPr>
            </w:pPr>
            <w:r w:rsidRPr="004F6E3F">
              <w:rPr>
                <w:bCs/>
                <w:sz w:val="16"/>
                <w:szCs w:val="16"/>
              </w:rPr>
              <w:t>-</w:t>
            </w:r>
          </w:p>
        </w:tc>
        <w:tc>
          <w:tcPr>
            <w:tcW w:w="2679" w:type="dxa"/>
            <w:vAlign w:val="center"/>
          </w:tcPr>
          <w:p w:rsidR="004F6E3F" w:rsidRPr="004F6E3F" w:rsidRDefault="004F6E3F" w:rsidP="004F6E3F">
            <w:pPr>
              <w:rPr>
                <w:bCs/>
                <w:sz w:val="16"/>
                <w:szCs w:val="16"/>
              </w:rPr>
            </w:pPr>
            <w:r w:rsidRPr="004F6E3F">
              <w:rPr>
                <w:bCs/>
                <w:sz w:val="16"/>
                <w:szCs w:val="16"/>
              </w:rPr>
              <w:t>-</w:t>
            </w:r>
          </w:p>
        </w:tc>
      </w:tr>
    </w:tbl>
    <w:p w:rsidR="004F6E3F" w:rsidRPr="004F6E3F" w:rsidRDefault="004F6E3F" w:rsidP="004F6E3F">
      <w:pPr>
        <w:rPr>
          <w:bCs/>
          <w:sz w:val="16"/>
          <w:szCs w:val="16"/>
        </w:rPr>
      </w:pPr>
    </w:p>
    <w:p w:rsidR="00337328" w:rsidRPr="004F6E3F" w:rsidRDefault="00337328" w:rsidP="001F2970">
      <w:pPr>
        <w:rPr>
          <w:bCs/>
          <w:sz w:val="16"/>
          <w:szCs w:val="16"/>
        </w:rPr>
      </w:pPr>
    </w:p>
    <w:p w:rsidR="004F6E3F" w:rsidRPr="004F6E3F" w:rsidRDefault="004F6E3F" w:rsidP="004F6E3F">
      <w:pPr>
        <w:jc w:val="center"/>
        <w:rPr>
          <w:b/>
          <w:bCs/>
          <w:sz w:val="16"/>
          <w:szCs w:val="16"/>
        </w:rPr>
      </w:pPr>
      <w:r w:rsidRPr="004F6E3F">
        <w:rPr>
          <w:b/>
          <w:bCs/>
          <w:sz w:val="16"/>
          <w:szCs w:val="16"/>
        </w:rPr>
        <w:t>Пренебрежение правилами безопасности на льду может стоить жизни!</w:t>
      </w:r>
    </w:p>
    <w:p w:rsidR="001F2970" w:rsidRPr="004F6E3F" w:rsidRDefault="001F2970" w:rsidP="00B3787D">
      <w:pPr>
        <w:rPr>
          <w:sz w:val="16"/>
          <w:szCs w:val="16"/>
        </w:rPr>
      </w:pPr>
    </w:p>
    <w:p w:rsidR="004F6E3F" w:rsidRPr="004F6E3F" w:rsidRDefault="004F6E3F" w:rsidP="004F6E3F">
      <w:pPr>
        <w:rPr>
          <w:sz w:val="16"/>
          <w:szCs w:val="16"/>
        </w:rPr>
      </w:pPr>
      <w:r>
        <w:rPr>
          <w:sz w:val="16"/>
          <w:szCs w:val="16"/>
        </w:rPr>
        <w:t xml:space="preserve">      </w:t>
      </w:r>
      <w:r w:rsidRPr="004F6E3F">
        <w:rPr>
          <w:sz w:val="16"/>
          <w:szCs w:val="16"/>
        </w:rPr>
        <w:t>Регулярно появляется информация о выезде автотранспорта на лёд и, как следствие, провала людей и техники. Из-за собственной безответственности любители острых ощущений рискуют своей жизнью.</w:t>
      </w:r>
    </w:p>
    <w:p w:rsidR="004F6E3F" w:rsidRPr="004F6E3F" w:rsidRDefault="004F6E3F" w:rsidP="004F6E3F">
      <w:pPr>
        <w:rPr>
          <w:sz w:val="16"/>
          <w:szCs w:val="16"/>
        </w:rPr>
      </w:pPr>
      <w:r w:rsidRPr="004F6E3F">
        <w:rPr>
          <w:sz w:val="16"/>
          <w:szCs w:val="16"/>
        </w:rPr>
        <w:t>Даже если на водоёме образовался устойчивый лёд, то при определенных условиях возможно появление опасных участков: трещин и промоин. Попадая на такие участки, автомобиль быстро уходит под воду и люди, находящиеся внутри, не всегда имеют возможности спастись.</w:t>
      </w:r>
    </w:p>
    <w:p w:rsidR="004F6E3F" w:rsidRPr="004F6E3F" w:rsidRDefault="004F6E3F" w:rsidP="004F6E3F">
      <w:pPr>
        <w:rPr>
          <w:sz w:val="16"/>
          <w:szCs w:val="16"/>
        </w:rPr>
      </w:pPr>
      <w:r w:rsidRPr="004F6E3F">
        <w:rPr>
          <w:sz w:val="16"/>
          <w:szCs w:val="16"/>
        </w:rPr>
        <w:t>Сотрудники МЧС и специалисты органов местного самоуправления ежегодно отмечают на водоёмах опасные участки аншлагами, проводят беседы.</w:t>
      </w:r>
    </w:p>
    <w:p w:rsidR="004F6E3F" w:rsidRPr="004F6E3F" w:rsidRDefault="004F6E3F" w:rsidP="004F6E3F">
      <w:pPr>
        <w:rPr>
          <w:sz w:val="16"/>
          <w:szCs w:val="16"/>
        </w:rPr>
      </w:pPr>
      <w:r w:rsidRPr="004F6E3F">
        <w:rPr>
          <w:sz w:val="16"/>
          <w:szCs w:val="16"/>
        </w:rPr>
        <w:t>Выезжая на лёд, вы подвергаете себя и своих близких смертельной опасности!</w:t>
      </w:r>
    </w:p>
    <w:p w:rsidR="004F6E3F" w:rsidRPr="004F6E3F" w:rsidRDefault="004F6E3F" w:rsidP="004F6E3F">
      <w:pPr>
        <w:rPr>
          <w:sz w:val="16"/>
          <w:szCs w:val="16"/>
        </w:rPr>
      </w:pPr>
      <w:r w:rsidRPr="004F6E3F">
        <w:rPr>
          <w:sz w:val="16"/>
          <w:szCs w:val="16"/>
        </w:rPr>
        <w:t>Напоминаем, что в соответствии с п. 70 «Об утверждении правил охраны жизни людей на водных объектах в Новосибирской области» проезд автомобильного транспорта по водному объекту вне переправы по льду запрещен. Нарушение влечёт административное наказание!</w:t>
      </w:r>
    </w:p>
    <w:p w:rsidR="004F6E3F" w:rsidRPr="004F6E3F" w:rsidRDefault="004F6E3F" w:rsidP="004F6E3F">
      <w:pPr>
        <w:rPr>
          <w:sz w:val="16"/>
          <w:szCs w:val="16"/>
        </w:rPr>
      </w:pPr>
      <w:r w:rsidRPr="004F6E3F">
        <w:rPr>
          <w:sz w:val="16"/>
          <w:szCs w:val="16"/>
        </w:rPr>
        <w:t>Если ваш автомобиль оказался в воде, то необходимо:</w:t>
      </w:r>
    </w:p>
    <w:p w:rsidR="004F6E3F" w:rsidRPr="004F6E3F" w:rsidRDefault="004F6E3F" w:rsidP="004F6E3F">
      <w:pPr>
        <w:rPr>
          <w:sz w:val="16"/>
          <w:szCs w:val="16"/>
        </w:rPr>
      </w:pPr>
      <w:r w:rsidRPr="004F6E3F">
        <w:rPr>
          <w:sz w:val="16"/>
          <w:szCs w:val="16"/>
        </w:rPr>
        <w:t>- Немедленно покинуть машину через боковые окна, пока она держится на плаву. Двери желательно не открывать, так как машина быстрее пойдёт ко дну. Если автомобиль уходит под воду, то перед тем, как покинуть машину, сделайте несколько глубоких вдохов и выбирайтесь из автомобиля.</w:t>
      </w:r>
    </w:p>
    <w:p w:rsidR="004F6E3F" w:rsidRPr="004F6E3F" w:rsidRDefault="004F6E3F" w:rsidP="004F6E3F">
      <w:pPr>
        <w:rPr>
          <w:sz w:val="16"/>
          <w:szCs w:val="16"/>
        </w:rPr>
      </w:pPr>
      <w:r w:rsidRPr="004F6E3F">
        <w:rPr>
          <w:sz w:val="16"/>
          <w:szCs w:val="16"/>
        </w:rPr>
        <w:t>- По возможности избавьтесь от верхней одежды. Спасать нужно в первую очередь детей, в этом случае прижмите ребенка спиной к себе, закройте ему нос и рот пальцами, и всплывайте.</w:t>
      </w:r>
    </w:p>
    <w:p w:rsidR="004F6E3F" w:rsidRPr="004F6E3F" w:rsidRDefault="004F6E3F" w:rsidP="004F6E3F">
      <w:pPr>
        <w:rPr>
          <w:sz w:val="16"/>
          <w:szCs w:val="16"/>
        </w:rPr>
      </w:pPr>
      <w:r w:rsidRPr="004F6E3F">
        <w:rPr>
          <w:sz w:val="16"/>
          <w:szCs w:val="16"/>
        </w:rPr>
        <w:t>Помните! Соблюдение правил поведения на водных объектах – залог Вашей безопасности, безопасности Ваших родных и близких!</w:t>
      </w:r>
    </w:p>
    <w:p w:rsidR="004F6E3F" w:rsidRPr="004F6E3F" w:rsidRDefault="004F6E3F" w:rsidP="004F6E3F">
      <w:pPr>
        <w:rPr>
          <w:sz w:val="16"/>
          <w:szCs w:val="16"/>
        </w:rPr>
      </w:pPr>
      <w:r w:rsidRPr="004F6E3F">
        <w:rPr>
          <w:sz w:val="16"/>
          <w:szCs w:val="16"/>
        </w:rPr>
        <w:t>В случае возникновения чрезвычайной ситуации звоните в ЕДИНУЮ СЛУЖБУ СПАСЕНИЯ по телефону – 01 (с сотовых телефонов – 010, 101, 112).</w:t>
      </w:r>
    </w:p>
    <w:p w:rsidR="00337328" w:rsidRPr="004F6E3F" w:rsidRDefault="00337328" w:rsidP="00B3787D">
      <w:pPr>
        <w:rPr>
          <w:sz w:val="16"/>
          <w:szCs w:val="16"/>
        </w:rPr>
      </w:pPr>
    </w:p>
    <w:p w:rsidR="004F6E3F" w:rsidRPr="004F6E3F" w:rsidRDefault="004F6E3F" w:rsidP="004F6E3F">
      <w:pPr>
        <w:jc w:val="center"/>
        <w:rPr>
          <w:b/>
          <w:bCs/>
          <w:sz w:val="16"/>
          <w:szCs w:val="16"/>
        </w:rPr>
      </w:pPr>
      <w:r w:rsidRPr="004F6E3F">
        <w:rPr>
          <w:b/>
          <w:bCs/>
          <w:sz w:val="16"/>
          <w:szCs w:val="16"/>
        </w:rPr>
        <w:t>Согреваемся безопасно: о правильном использовании обогревателей</w:t>
      </w:r>
    </w:p>
    <w:p w:rsidR="00337328" w:rsidRPr="004F6E3F" w:rsidRDefault="00337328" w:rsidP="00B3787D">
      <w:pPr>
        <w:rPr>
          <w:sz w:val="16"/>
          <w:szCs w:val="16"/>
        </w:rPr>
      </w:pPr>
    </w:p>
    <w:p w:rsidR="004F6E3F" w:rsidRPr="004F6E3F" w:rsidRDefault="004F6E3F" w:rsidP="004F6E3F">
      <w:pPr>
        <w:rPr>
          <w:sz w:val="16"/>
          <w:szCs w:val="16"/>
        </w:rPr>
      </w:pPr>
      <w:r>
        <w:rPr>
          <w:sz w:val="16"/>
          <w:szCs w:val="16"/>
        </w:rPr>
        <w:t xml:space="preserve">         </w:t>
      </w:r>
      <w:bookmarkStart w:id="0" w:name="_GoBack"/>
      <w:bookmarkEnd w:id="0"/>
      <w:r w:rsidRPr="004F6E3F">
        <w:rPr>
          <w:sz w:val="16"/>
          <w:szCs w:val="16"/>
        </w:rPr>
        <w:t>Зима – время, когда использование электрообогревателей становится особенно актуальным. Они не только отличаются простотой в применении и обеспечивают мгновенное тепло, создавая приятную атмосферу, но и могут стать причиной возгорания.</w:t>
      </w:r>
    </w:p>
    <w:p w:rsidR="004F6E3F" w:rsidRPr="004F6E3F" w:rsidRDefault="004F6E3F" w:rsidP="004F6E3F">
      <w:pPr>
        <w:rPr>
          <w:sz w:val="16"/>
          <w:szCs w:val="16"/>
        </w:rPr>
      </w:pPr>
      <w:r w:rsidRPr="004F6E3F">
        <w:rPr>
          <w:sz w:val="16"/>
          <w:szCs w:val="16"/>
        </w:rPr>
        <w:t>Чтобы не возникло пожара, соблюдайте правила:</w:t>
      </w:r>
    </w:p>
    <w:p w:rsidR="004F6E3F" w:rsidRPr="004F6E3F" w:rsidRDefault="004F6E3F" w:rsidP="004F6E3F">
      <w:pPr>
        <w:rPr>
          <w:sz w:val="16"/>
          <w:szCs w:val="16"/>
        </w:rPr>
      </w:pPr>
      <w:r w:rsidRPr="004F6E3F">
        <w:rPr>
          <w:sz w:val="16"/>
          <w:szCs w:val="16"/>
        </w:rPr>
        <w:t>Не помещайте сетевые провода обогревателя под ковры и другие покрытия, не ставьте на провода тяжелые предметы (например, мебель).</w:t>
      </w:r>
    </w:p>
    <w:p w:rsidR="004F6E3F" w:rsidRPr="004F6E3F" w:rsidRDefault="004F6E3F" w:rsidP="004F6E3F">
      <w:pPr>
        <w:rPr>
          <w:sz w:val="16"/>
          <w:szCs w:val="16"/>
        </w:rPr>
      </w:pPr>
      <w:r w:rsidRPr="004F6E3F">
        <w:rPr>
          <w:sz w:val="16"/>
          <w:szCs w:val="16"/>
        </w:rPr>
        <w:t xml:space="preserve">Не используйте обогреватель в помещении с лакокрасочными материалами, растворителями и другими воспламеняющимися жидкостями, не устанавливайте электрообогреватель в </w:t>
      </w:r>
      <w:proofErr w:type="gramStart"/>
      <w:r w:rsidRPr="004F6E3F">
        <w:rPr>
          <w:sz w:val="16"/>
          <w:szCs w:val="16"/>
        </w:rPr>
        <w:t>захламленных</w:t>
      </w:r>
      <w:proofErr w:type="gramEnd"/>
      <w:r w:rsidRPr="004F6E3F">
        <w:rPr>
          <w:sz w:val="16"/>
          <w:szCs w:val="16"/>
        </w:rPr>
        <w:t xml:space="preserve"> и замусоренных помещениях.</w:t>
      </w:r>
    </w:p>
    <w:p w:rsidR="004F6E3F" w:rsidRPr="004F6E3F" w:rsidRDefault="004F6E3F" w:rsidP="004F6E3F">
      <w:pPr>
        <w:rPr>
          <w:sz w:val="16"/>
          <w:szCs w:val="16"/>
        </w:rPr>
      </w:pPr>
      <w:r w:rsidRPr="004F6E3F">
        <w:rPr>
          <w:sz w:val="16"/>
          <w:szCs w:val="16"/>
        </w:rPr>
        <w:t>Вовремя ремонтируйте и меняйте детали.</w:t>
      </w:r>
    </w:p>
    <w:p w:rsidR="004F6E3F" w:rsidRPr="004F6E3F" w:rsidRDefault="004F6E3F" w:rsidP="004F6E3F">
      <w:pPr>
        <w:rPr>
          <w:sz w:val="16"/>
          <w:szCs w:val="16"/>
        </w:rPr>
      </w:pPr>
      <w:r w:rsidRPr="004F6E3F">
        <w:rPr>
          <w:sz w:val="16"/>
          <w:szCs w:val="16"/>
        </w:rPr>
        <w:t>Не оставляйте электрообогреватель включенным на ночь, не используйте для сушки вещей. </w:t>
      </w:r>
    </w:p>
    <w:p w:rsidR="004F6E3F" w:rsidRPr="004F6E3F" w:rsidRDefault="004F6E3F" w:rsidP="004F6E3F">
      <w:pPr>
        <w:rPr>
          <w:sz w:val="16"/>
          <w:szCs w:val="16"/>
        </w:rPr>
      </w:pPr>
      <w:r w:rsidRPr="004F6E3F">
        <w:rPr>
          <w:sz w:val="16"/>
          <w:szCs w:val="16"/>
        </w:rPr>
        <w:t>Не прикасайтесь к прибору мокрыми руками, с мокрыми волосами, в мокрой одежде и обуви. </w:t>
      </w:r>
    </w:p>
    <w:p w:rsidR="004F6E3F" w:rsidRPr="004F6E3F" w:rsidRDefault="004F6E3F" w:rsidP="004F6E3F">
      <w:pPr>
        <w:rPr>
          <w:sz w:val="16"/>
          <w:szCs w:val="16"/>
        </w:rPr>
      </w:pPr>
      <w:r w:rsidRPr="004F6E3F">
        <w:rPr>
          <w:sz w:val="16"/>
          <w:szCs w:val="16"/>
        </w:rPr>
        <w:t>Не позволяйте детям играть с устройством.</w:t>
      </w:r>
    </w:p>
    <w:p w:rsidR="004F6E3F" w:rsidRPr="004F6E3F" w:rsidRDefault="004F6E3F" w:rsidP="004F6E3F">
      <w:pPr>
        <w:rPr>
          <w:sz w:val="16"/>
          <w:szCs w:val="16"/>
        </w:rPr>
      </w:pPr>
      <w:r w:rsidRPr="004F6E3F">
        <w:rPr>
          <w:sz w:val="16"/>
          <w:szCs w:val="16"/>
        </w:rPr>
        <w:t>Не пользуйтесь неисправным обогревателем.</w:t>
      </w:r>
    </w:p>
    <w:p w:rsidR="004F6E3F" w:rsidRPr="004F6E3F" w:rsidRDefault="004F6E3F" w:rsidP="004F6E3F">
      <w:pPr>
        <w:rPr>
          <w:sz w:val="16"/>
          <w:szCs w:val="16"/>
        </w:rPr>
      </w:pPr>
      <w:r w:rsidRPr="004F6E3F">
        <w:rPr>
          <w:sz w:val="16"/>
          <w:szCs w:val="16"/>
        </w:rPr>
        <w:t>Помните! Оставленные без присмотра нагревательные электроприборы – одна из самых частых причин пожаров.</w:t>
      </w:r>
    </w:p>
    <w:p w:rsidR="004F6E3F" w:rsidRPr="004F6E3F" w:rsidRDefault="004F6E3F" w:rsidP="004F6E3F">
      <w:pPr>
        <w:rPr>
          <w:sz w:val="16"/>
          <w:szCs w:val="16"/>
        </w:rPr>
      </w:pPr>
      <w:r w:rsidRPr="004F6E3F">
        <w:rPr>
          <w:sz w:val="16"/>
          <w:szCs w:val="16"/>
        </w:rPr>
        <w:t>В случае пожара звоните по номеру «112» или «101» (необходимо назвать адрес, место пожара, сообщить свою фамилию).</w:t>
      </w:r>
    </w:p>
    <w:p w:rsidR="00337328" w:rsidRPr="004F6E3F" w:rsidRDefault="00337328" w:rsidP="00B3787D">
      <w:pPr>
        <w:rPr>
          <w:sz w:val="16"/>
          <w:szCs w:val="16"/>
        </w:rPr>
      </w:pPr>
    </w:p>
    <w:p w:rsidR="00337328" w:rsidRPr="004F6E3F" w:rsidRDefault="00337328" w:rsidP="00B3787D">
      <w:pPr>
        <w:rPr>
          <w:sz w:val="16"/>
          <w:szCs w:val="16"/>
        </w:rPr>
      </w:pPr>
    </w:p>
    <w:p w:rsidR="00337328" w:rsidRPr="004F6E3F" w:rsidRDefault="00337328" w:rsidP="00B3787D">
      <w:pPr>
        <w:rPr>
          <w:sz w:val="16"/>
          <w:szCs w:val="16"/>
        </w:rPr>
      </w:pPr>
    </w:p>
    <w:p w:rsidR="00B3787D" w:rsidRPr="00B3787D" w:rsidRDefault="00B3787D" w:rsidP="00B3787D">
      <w:pPr>
        <w:rPr>
          <w:b/>
          <w:bCs/>
          <w:sz w:val="20"/>
          <w:szCs w:val="20"/>
        </w:rPr>
        <w:sectPr w:rsidR="00B3787D" w:rsidRPr="00B3787D" w:rsidSect="00873029">
          <w:pgSz w:w="11905" w:h="16837"/>
          <w:pgMar w:top="709" w:right="696" w:bottom="1215" w:left="993" w:header="720" w:footer="720" w:gutter="0"/>
          <w:cols w:space="60"/>
          <w:noEndnote/>
        </w:sectPr>
      </w:pPr>
      <w:r w:rsidRPr="00B3787D">
        <w:rPr>
          <w:b/>
          <w:bCs/>
          <w:sz w:val="20"/>
          <w:szCs w:val="20"/>
        </w:rPr>
        <w:t xml:space="preserve">Редакционный совет: Рудова И.А.- председатель совета депутатов, Мишкинова Л.В.- заместитель главы Гжатского сельсовета, Зебина Ю.А.- </w:t>
      </w:r>
      <w:r>
        <w:rPr>
          <w:b/>
          <w:bCs/>
          <w:sz w:val="20"/>
          <w:szCs w:val="20"/>
        </w:rPr>
        <w:t xml:space="preserve">специалист администрации 1-го </w:t>
      </w:r>
    </w:p>
    <w:p w:rsidR="001B0E1E" w:rsidRPr="001B0E1E" w:rsidRDefault="001B0E1E" w:rsidP="001B0E1E">
      <w:pPr>
        <w:rPr>
          <w:bCs/>
          <w:sz w:val="20"/>
          <w:szCs w:val="20"/>
        </w:rPr>
        <w:sectPr w:rsidR="001B0E1E" w:rsidRPr="001B0E1E" w:rsidSect="007F5752">
          <w:headerReference w:type="default" r:id="rId11"/>
          <w:pgSz w:w="11906" w:h="16838"/>
          <w:pgMar w:top="1440" w:right="1080" w:bottom="1440" w:left="1080" w:header="709" w:footer="709" w:gutter="0"/>
          <w:cols w:space="708"/>
          <w:docGrid w:linePitch="360"/>
        </w:sectPr>
      </w:pPr>
    </w:p>
    <w:p w:rsidR="00B12837" w:rsidRPr="00FA5A0C" w:rsidRDefault="00B12837" w:rsidP="00AF76D7">
      <w:pPr>
        <w:rPr>
          <w:b/>
          <w:bCs/>
          <w:sz w:val="16"/>
          <w:szCs w:val="16"/>
        </w:rPr>
      </w:pPr>
    </w:p>
    <w:sectPr w:rsidR="00B12837" w:rsidRPr="00FA5A0C" w:rsidSect="001D6BD3">
      <w:pgSz w:w="11906" w:h="16838"/>
      <w:pgMar w:top="567" w:right="1558"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480" w:rsidRDefault="00850480">
      <w:r>
        <w:separator/>
      </w:r>
    </w:p>
  </w:endnote>
  <w:endnote w:type="continuationSeparator" w:id="0">
    <w:p w:rsidR="00850480" w:rsidRDefault="0085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480" w:rsidRDefault="00850480">
      <w:r>
        <w:separator/>
      </w:r>
    </w:p>
  </w:footnote>
  <w:footnote w:type="continuationSeparator" w:id="0">
    <w:p w:rsidR="00850480" w:rsidRDefault="00850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3F" w:rsidRPr="007D1740" w:rsidRDefault="004F6E3F" w:rsidP="00401A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52" w:rsidRPr="007D1740" w:rsidRDefault="007F5752" w:rsidP="007F57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D657C8"/>
    <w:lvl w:ilvl="0">
      <w:numFmt w:val="bullet"/>
      <w:lvlText w:val="*"/>
      <w:lvlJc w:val="left"/>
    </w:lvl>
  </w:abstractNum>
  <w:abstractNum w:abstractNumId="1">
    <w:nsid w:val="000E3C8A"/>
    <w:multiLevelType w:val="hybridMultilevel"/>
    <w:tmpl w:val="4DDA245A"/>
    <w:lvl w:ilvl="0" w:tplc="0F6C2308">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0B044650"/>
    <w:multiLevelType w:val="hybridMultilevel"/>
    <w:tmpl w:val="20D63988"/>
    <w:lvl w:ilvl="0" w:tplc="0419000F">
      <w:start w:val="5"/>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BD1008D"/>
    <w:multiLevelType w:val="singleLevel"/>
    <w:tmpl w:val="024A3CEE"/>
    <w:lvl w:ilvl="0">
      <w:start w:val="1"/>
      <w:numFmt w:val="decimal"/>
      <w:lvlText w:val="%1."/>
      <w:legacy w:legacy="1" w:legacySpace="0" w:legacyIndent="331"/>
      <w:lvlJc w:val="left"/>
      <w:rPr>
        <w:rFonts w:ascii="Times New Roman" w:hAnsi="Times New Roman" w:cs="Times New Roman" w:hint="default"/>
      </w:rPr>
    </w:lvl>
  </w:abstractNum>
  <w:abstractNum w:abstractNumId="5">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5B15EFE"/>
    <w:multiLevelType w:val="hybridMultilevel"/>
    <w:tmpl w:val="045A72BA"/>
    <w:lvl w:ilvl="0" w:tplc="D47E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60B46"/>
    <w:multiLevelType w:val="multilevel"/>
    <w:tmpl w:val="4F4C67A0"/>
    <w:lvl w:ilvl="0">
      <w:start w:val="4"/>
      <w:numFmt w:val="decimal"/>
      <w:lvlText w:val="%1."/>
      <w:lvlJc w:val="left"/>
      <w:pPr>
        <w:ind w:left="720" w:hanging="360"/>
      </w:pPr>
    </w:lvl>
    <w:lvl w:ilvl="1">
      <w:start w:val="1"/>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9">
    <w:nsid w:val="175000F4"/>
    <w:multiLevelType w:val="hybridMultilevel"/>
    <w:tmpl w:val="329843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D414D9D"/>
    <w:multiLevelType w:val="hybridMultilevel"/>
    <w:tmpl w:val="F5542BB8"/>
    <w:lvl w:ilvl="0" w:tplc="9CB8E33A">
      <w:start w:val="1"/>
      <w:numFmt w:val="decimal"/>
      <w:lvlText w:val="%1.)"/>
      <w:lvlJc w:val="left"/>
      <w:pPr>
        <w:ind w:left="927" w:hanging="360"/>
      </w:pPr>
      <w:rPr>
        <w:rFonts w:ascii="Times New Roman" w:eastAsia="Calibri" w:hAnsi="Times New Roman" w:cs="Times New Roman"/>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443DA7"/>
    <w:multiLevelType w:val="hybridMultilevel"/>
    <w:tmpl w:val="86AC0BB6"/>
    <w:lvl w:ilvl="0" w:tplc="8F3EE262">
      <w:start w:val="2"/>
      <w:numFmt w:val="decimal"/>
      <w:lvlText w:val="%1."/>
      <w:lvlJc w:val="left"/>
      <w:pPr>
        <w:ind w:left="1065" w:hanging="360"/>
      </w:pPr>
      <w:rPr>
        <w:rFonts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nsid w:val="3B0038FF"/>
    <w:multiLevelType w:val="hybridMultilevel"/>
    <w:tmpl w:val="D15A0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3D5AA0"/>
    <w:multiLevelType w:val="hybridMultilevel"/>
    <w:tmpl w:val="6C2099CA"/>
    <w:lvl w:ilvl="0" w:tplc="31D8ADFE">
      <w:start w:val="2"/>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9">
    <w:nsid w:val="402A47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5E11D4A"/>
    <w:multiLevelType w:val="multilevel"/>
    <w:tmpl w:val="A2B8EC08"/>
    <w:lvl w:ilvl="0">
      <w:start w:val="7"/>
      <w:numFmt w:val="decimal"/>
      <w:lvlText w:val="%1."/>
      <w:lvlJc w:val="left"/>
      <w:pPr>
        <w:ind w:left="450" w:hanging="450"/>
      </w:pPr>
      <w:rPr>
        <w:rFonts w:hint="default"/>
      </w:rPr>
    </w:lvl>
    <w:lvl w:ilvl="1">
      <w:start w:val="2"/>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1">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C1C5703"/>
    <w:multiLevelType w:val="multilevel"/>
    <w:tmpl w:val="D0500368"/>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639B6ED9"/>
    <w:multiLevelType w:val="multilevel"/>
    <w:tmpl w:val="B3323834"/>
    <w:lvl w:ilvl="0">
      <w:start w:val="3"/>
      <w:numFmt w:val="decimal"/>
      <w:lvlText w:val="%1."/>
      <w:lvlJc w:val="left"/>
      <w:pPr>
        <w:ind w:left="450" w:hanging="450"/>
      </w:pPr>
      <w:rPr>
        <w:rFonts w:hint="default"/>
      </w:rPr>
    </w:lvl>
    <w:lvl w:ilvl="1">
      <w:start w:val="1"/>
      <w:numFmt w:val="decimal"/>
      <w:lvlText w:val="%1.%2."/>
      <w:lvlJc w:val="left"/>
      <w:pPr>
        <w:ind w:left="1935"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30">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07A3C3A"/>
    <w:multiLevelType w:val="hybridMultilevel"/>
    <w:tmpl w:val="97ECD668"/>
    <w:lvl w:ilvl="0" w:tplc="71AC7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1B1ACD"/>
    <w:multiLevelType w:val="multilevel"/>
    <w:tmpl w:val="CB840F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7C4E1663"/>
    <w:multiLevelType w:val="hybridMultilevel"/>
    <w:tmpl w:val="A34C0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
    <w:abstractNumId w:val="16"/>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3"/>
  </w:num>
  <w:num w:numId="7">
    <w:abstractNumId w:val="15"/>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3"/>
  </w:num>
  <w:num w:numId="12">
    <w:abstractNumId w:val="27"/>
  </w:num>
  <w:num w:numId="13">
    <w:abstractNumId w:val="20"/>
  </w:num>
  <w:num w:numId="14">
    <w:abstractNumId w:val="1"/>
  </w:num>
  <w:num w:numId="15">
    <w:abstractNumId w:val="18"/>
  </w:num>
  <w:num w:numId="16">
    <w:abstractNumId w:val="29"/>
  </w:num>
  <w:num w:numId="17">
    <w:abstractNumId w:val="2"/>
  </w:num>
  <w:num w:numId="18">
    <w:abstractNumId w:val="14"/>
  </w:num>
  <w:num w:numId="19">
    <w:abstractNumId w:val="23"/>
  </w:num>
  <w:num w:numId="20">
    <w:abstractNumId w:val="5"/>
  </w:num>
  <w:num w:numId="21">
    <w:abstractNumId w:val="7"/>
  </w:num>
  <w:num w:numId="22">
    <w:abstractNumId w:val="21"/>
  </w:num>
  <w:num w:numId="23">
    <w:abstractNumId w:val="25"/>
  </w:num>
  <w:num w:numId="24">
    <w:abstractNumId w:val="22"/>
  </w:num>
  <w:num w:numId="25">
    <w:abstractNumId w:val="12"/>
  </w:num>
  <w:num w:numId="26">
    <w:abstractNumId w:val="26"/>
  </w:num>
  <w:num w:numId="27">
    <w:abstractNumId w:val="24"/>
  </w:num>
  <w:num w:numId="28">
    <w:abstractNumId w:val="28"/>
  </w:num>
  <w:num w:numId="29">
    <w:abstractNumId w:val="11"/>
  </w:num>
  <w:num w:numId="30">
    <w:abstractNumId w:val="30"/>
  </w:num>
  <w:num w:numId="31">
    <w:abstractNumId w:val="1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2"/>
  </w:num>
  <w:num w:numId="35">
    <w:abstractNumId w:val="17"/>
  </w:num>
  <w:num w:numId="36">
    <w:abstractNumId w:val="34"/>
  </w:num>
  <w:num w:numId="3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0"/>
    <w:rsid w:val="000057C9"/>
    <w:rsid w:val="000174C5"/>
    <w:rsid w:val="00023ECA"/>
    <w:rsid w:val="000271EB"/>
    <w:rsid w:val="0003095E"/>
    <w:rsid w:val="000506E8"/>
    <w:rsid w:val="00054076"/>
    <w:rsid w:val="000630E1"/>
    <w:rsid w:val="00066B5F"/>
    <w:rsid w:val="0007277D"/>
    <w:rsid w:val="0009357E"/>
    <w:rsid w:val="00097AF0"/>
    <w:rsid w:val="000A04A0"/>
    <w:rsid w:val="000B1AA0"/>
    <w:rsid w:val="000C29D4"/>
    <w:rsid w:val="000D140C"/>
    <w:rsid w:val="000D364C"/>
    <w:rsid w:val="000E018A"/>
    <w:rsid w:val="000E041E"/>
    <w:rsid w:val="000E5126"/>
    <w:rsid w:val="00120F76"/>
    <w:rsid w:val="00122A9D"/>
    <w:rsid w:val="00126DA5"/>
    <w:rsid w:val="001358FD"/>
    <w:rsid w:val="00136458"/>
    <w:rsid w:val="00147D82"/>
    <w:rsid w:val="00156128"/>
    <w:rsid w:val="001564BB"/>
    <w:rsid w:val="00165EE2"/>
    <w:rsid w:val="00174CF2"/>
    <w:rsid w:val="00175369"/>
    <w:rsid w:val="00187B4C"/>
    <w:rsid w:val="00191C94"/>
    <w:rsid w:val="001B0E1E"/>
    <w:rsid w:val="001D1A5C"/>
    <w:rsid w:val="001D5750"/>
    <w:rsid w:val="001D6BD3"/>
    <w:rsid w:val="001E1400"/>
    <w:rsid w:val="001F2970"/>
    <w:rsid w:val="001F7A3F"/>
    <w:rsid w:val="002064DE"/>
    <w:rsid w:val="002116EE"/>
    <w:rsid w:val="0022039D"/>
    <w:rsid w:val="002279BE"/>
    <w:rsid w:val="002308B8"/>
    <w:rsid w:val="00233117"/>
    <w:rsid w:val="00233EAB"/>
    <w:rsid w:val="00243D5D"/>
    <w:rsid w:val="00250B90"/>
    <w:rsid w:val="00251AF0"/>
    <w:rsid w:val="00261FCD"/>
    <w:rsid w:val="002637E1"/>
    <w:rsid w:val="002706D1"/>
    <w:rsid w:val="00277796"/>
    <w:rsid w:val="002805C1"/>
    <w:rsid w:val="00281E8F"/>
    <w:rsid w:val="0028202B"/>
    <w:rsid w:val="002A0ADC"/>
    <w:rsid w:val="002B322F"/>
    <w:rsid w:val="002C2130"/>
    <w:rsid w:val="002F033A"/>
    <w:rsid w:val="002F5774"/>
    <w:rsid w:val="00301C33"/>
    <w:rsid w:val="00316570"/>
    <w:rsid w:val="003261FA"/>
    <w:rsid w:val="0033099A"/>
    <w:rsid w:val="00337328"/>
    <w:rsid w:val="00354510"/>
    <w:rsid w:val="00366634"/>
    <w:rsid w:val="0037148C"/>
    <w:rsid w:val="003A2F81"/>
    <w:rsid w:val="003E2258"/>
    <w:rsid w:val="00401C11"/>
    <w:rsid w:val="00406B5F"/>
    <w:rsid w:val="00406E38"/>
    <w:rsid w:val="004126E9"/>
    <w:rsid w:val="00414D61"/>
    <w:rsid w:val="00415B40"/>
    <w:rsid w:val="0041663C"/>
    <w:rsid w:val="0045625C"/>
    <w:rsid w:val="00472F98"/>
    <w:rsid w:val="00476E18"/>
    <w:rsid w:val="004A0CD4"/>
    <w:rsid w:val="004A2F65"/>
    <w:rsid w:val="004A35A9"/>
    <w:rsid w:val="004B1E09"/>
    <w:rsid w:val="004B39F5"/>
    <w:rsid w:val="004C2F75"/>
    <w:rsid w:val="004D2A52"/>
    <w:rsid w:val="004E1F69"/>
    <w:rsid w:val="004F1170"/>
    <w:rsid w:val="004F1E19"/>
    <w:rsid w:val="004F6E3F"/>
    <w:rsid w:val="00500DF6"/>
    <w:rsid w:val="00501705"/>
    <w:rsid w:val="00507E3E"/>
    <w:rsid w:val="00510269"/>
    <w:rsid w:val="0053447E"/>
    <w:rsid w:val="0053714B"/>
    <w:rsid w:val="00560DC7"/>
    <w:rsid w:val="00583737"/>
    <w:rsid w:val="00583A4E"/>
    <w:rsid w:val="005A4606"/>
    <w:rsid w:val="005B15BE"/>
    <w:rsid w:val="005C649B"/>
    <w:rsid w:val="005D60C9"/>
    <w:rsid w:val="005E61E4"/>
    <w:rsid w:val="0060059C"/>
    <w:rsid w:val="00624691"/>
    <w:rsid w:val="006257CC"/>
    <w:rsid w:val="0063359A"/>
    <w:rsid w:val="00635372"/>
    <w:rsid w:val="0065440E"/>
    <w:rsid w:val="00665861"/>
    <w:rsid w:val="0069171F"/>
    <w:rsid w:val="00694EFF"/>
    <w:rsid w:val="006B2CDA"/>
    <w:rsid w:val="006C768F"/>
    <w:rsid w:val="006C786D"/>
    <w:rsid w:val="00717E7F"/>
    <w:rsid w:val="007414F3"/>
    <w:rsid w:val="00751CB6"/>
    <w:rsid w:val="00764A43"/>
    <w:rsid w:val="00767CD9"/>
    <w:rsid w:val="007C2FA5"/>
    <w:rsid w:val="007D5B24"/>
    <w:rsid w:val="007E404A"/>
    <w:rsid w:val="007E70EF"/>
    <w:rsid w:val="007F02BC"/>
    <w:rsid w:val="007F5752"/>
    <w:rsid w:val="007F5EA5"/>
    <w:rsid w:val="00805FA2"/>
    <w:rsid w:val="008216C1"/>
    <w:rsid w:val="0082339C"/>
    <w:rsid w:val="0083386C"/>
    <w:rsid w:val="00850480"/>
    <w:rsid w:val="00860C4E"/>
    <w:rsid w:val="008627B8"/>
    <w:rsid w:val="00873029"/>
    <w:rsid w:val="00874A87"/>
    <w:rsid w:val="008756C0"/>
    <w:rsid w:val="00885FB0"/>
    <w:rsid w:val="008E074B"/>
    <w:rsid w:val="008E0D0A"/>
    <w:rsid w:val="008E7F32"/>
    <w:rsid w:val="00905004"/>
    <w:rsid w:val="00910332"/>
    <w:rsid w:val="0092123B"/>
    <w:rsid w:val="0094406D"/>
    <w:rsid w:val="00974318"/>
    <w:rsid w:val="009848EF"/>
    <w:rsid w:val="009902DA"/>
    <w:rsid w:val="00990FFF"/>
    <w:rsid w:val="00992D47"/>
    <w:rsid w:val="00996971"/>
    <w:rsid w:val="009C62D5"/>
    <w:rsid w:val="009C6747"/>
    <w:rsid w:val="009D21CF"/>
    <w:rsid w:val="009E63B2"/>
    <w:rsid w:val="009F6A6D"/>
    <w:rsid w:val="00A244DE"/>
    <w:rsid w:val="00A54405"/>
    <w:rsid w:val="00A656E1"/>
    <w:rsid w:val="00A66BA9"/>
    <w:rsid w:val="00A83D9F"/>
    <w:rsid w:val="00A8787E"/>
    <w:rsid w:val="00A95B71"/>
    <w:rsid w:val="00AC3B2B"/>
    <w:rsid w:val="00AE3DD6"/>
    <w:rsid w:val="00AF14D9"/>
    <w:rsid w:val="00AF76D7"/>
    <w:rsid w:val="00B12837"/>
    <w:rsid w:val="00B142D7"/>
    <w:rsid w:val="00B202AE"/>
    <w:rsid w:val="00B21194"/>
    <w:rsid w:val="00B3787D"/>
    <w:rsid w:val="00B55298"/>
    <w:rsid w:val="00B724EA"/>
    <w:rsid w:val="00B733CD"/>
    <w:rsid w:val="00B8744D"/>
    <w:rsid w:val="00B918C4"/>
    <w:rsid w:val="00BA3D8D"/>
    <w:rsid w:val="00BB0069"/>
    <w:rsid w:val="00BB48B2"/>
    <w:rsid w:val="00BB7D2F"/>
    <w:rsid w:val="00BD44FC"/>
    <w:rsid w:val="00BE3D8D"/>
    <w:rsid w:val="00BE505E"/>
    <w:rsid w:val="00BE73FB"/>
    <w:rsid w:val="00BF24A3"/>
    <w:rsid w:val="00C23903"/>
    <w:rsid w:val="00C34D40"/>
    <w:rsid w:val="00C63181"/>
    <w:rsid w:val="00C67AEF"/>
    <w:rsid w:val="00C76792"/>
    <w:rsid w:val="00C76B45"/>
    <w:rsid w:val="00C95E5A"/>
    <w:rsid w:val="00CA15C4"/>
    <w:rsid w:val="00CE1685"/>
    <w:rsid w:val="00D13F29"/>
    <w:rsid w:val="00D17F1B"/>
    <w:rsid w:val="00D64B2B"/>
    <w:rsid w:val="00D67792"/>
    <w:rsid w:val="00D74B91"/>
    <w:rsid w:val="00D86DDC"/>
    <w:rsid w:val="00DA2C6B"/>
    <w:rsid w:val="00DC1993"/>
    <w:rsid w:val="00DE6579"/>
    <w:rsid w:val="00DE7EBC"/>
    <w:rsid w:val="00DF6A72"/>
    <w:rsid w:val="00E134FC"/>
    <w:rsid w:val="00E25383"/>
    <w:rsid w:val="00E57DF0"/>
    <w:rsid w:val="00E84E43"/>
    <w:rsid w:val="00E90806"/>
    <w:rsid w:val="00EA1EEC"/>
    <w:rsid w:val="00ED0F4C"/>
    <w:rsid w:val="00EE2DCF"/>
    <w:rsid w:val="00EE2E3E"/>
    <w:rsid w:val="00EE5C23"/>
    <w:rsid w:val="00F161FD"/>
    <w:rsid w:val="00F21B06"/>
    <w:rsid w:val="00F2672F"/>
    <w:rsid w:val="00F33FAC"/>
    <w:rsid w:val="00F65472"/>
    <w:rsid w:val="00F8318C"/>
    <w:rsid w:val="00FA0BC9"/>
    <w:rsid w:val="00FA5A0C"/>
    <w:rsid w:val="00FA6666"/>
    <w:rsid w:val="00FB7FEF"/>
    <w:rsid w:val="00FE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99"/>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5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uiPriority w:val="99"/>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uiPriority w:val="99"/>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3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7277D"/>
  </w:style>
  <w:style w:type="table" w:customStyle="1" w:styleId="71">
    <w:name w:val="Сетка таблицы7"/>
    <w:basedOn w:val="a1"/>
    <w:next w:val="af7"/>
    <w:uiPriority w:val="59"/>
    <w:rsid w:val="000727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07277D"/>
  </w:style>
  <w:style w:type="table" w:customStyle="1" w:styleId="8">
    <w:name w:val="Сетка таблицы8"/>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7277D"/>
  </w:style>
  <w:style w:type="table" w:customStyle="1" w:styleId="120">
    <w:name w:val="Сетка таблицы12"/>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7277D"/>
  </w:style>
  <w:style w:type="table" w:customStyle="1" w:styleId="310">
    <w:name w:val="Сетка таблицы3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екст (справка)"/>
    <w:basedOn w:val="a"/>
    <w:next w:val="a"/>
    <w:uiPriority w:val="99"/>
    <w:rsid w:val="0082339C"/>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
    <w:name w:val="Комментарий"/>
    <w:basedOn w:val="affe"/>
    <w:next w:val="a"/>
    <w:uiPriority w:val="99"/>
    <w:rsid w:val="0082339C"/>
    <w:pPr>
      <w:spacing w:before="75"/>
      <w:ind w:right="0"/>
      <w:jc w:val="both"/>
    </w:pPr>
    <w:rPr>
      <w:color w:val="353842"/>
    </w:rPr>
  </w:style>
  <w:style w:type="paragraph" w:customStyle="1" w:styleId="afff0">
    <w:name w:val="Таблицы (моноширинный)"/>
    <w:basedOn w:val="a"/>
    <w:next w:val="a"/>
    <w:uiPriority w:val="99"/>
    <w:rsid w:val="0082339C"/>
    <w:pPr>
      <w:widowControl w:val="0"/>
      <w:autoSpaceDE w:val="0"/>
      <w:autoSpaceDN w:val="0"/>
      <w:adjustRightInd w:val="0"/>
    </w:pPr>
    <w:rPr>
      <w:rFonts w:ascii="Courier New" w:eastAsiaTheme="minorEastAsia" w:hAnsi="Courier New" w:cs="Courier New"/>
    </w:rPr>
  </w:style>
  <w:style w:type="paragraph" w:customStyle="1" w:styleId="afff1">
    <w:name w:val="Прижатый влево"/>
    <w:basedOn w:val="a"/>
    <w:next w:val="a"/>
    <w:uiPriority w:val="99"/>
    <w:rsid w:val="0082339C"/>
    <w:pPr>
      <w:widowControl w:val="0"/>
      <w:autoSpaceDE w:val="0"/>
      <w:autoSpaceDN w:val="0"/>
      <w:adjustRightInd w:val="0"/>
    </w:pPr>
    <w:rPr>
      <w:rFonts w:ascii="Times New Roman CYR" w:eastAsiaTheme="minorEastAsia" w:hAnsi="Times New Roman CYR" w:cs="Times New Roman CYR"/>
    </w:rPr>
  </w:style>
  <w:style w:type="paragraph" w:customStyle="1" w:styleId="afff2">
    <w:name w:val="Сноска"/>
    <w:basedOn w:val="a"/>
    <w:next w:val="a"/>
    <w:uiPriority w:val="99"/>
    <w:rsid w:val="0082339C"/>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ff3">
    <w:name w:val="Цветовое выделение для Текст"/>
    <w:uiPriority w:val="99"/>
    <w:rsid w:val="0082339C"/>
    <w:rPr>
      <w:rFonts w:ascii="Times New Roman CYR" w:hAnsi="Times New Roman CYR"/>
    </w:rPr>
  </w:style>
  <w:style w:type="table" w:customStyle="1" w:styleId="9">
    <w:name w:val="Сетка таблицы9"/>
    <w:basedOn w:val="a1"/>
    <w:next w:val="af7"/>
    <w:uiPriority w:val="39"/>
    <w:rsid w:val="007F5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99"/>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5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uiPriority w:val="99"/>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uiPriority w:val="99"/>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3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7277D"/>
  </w:style>
  <w:style w:type="table" w:customStyle="1" w:styleId="71">
    <w:name w:val="Сетка таблицы7"/>
    <w:basedOn w:val="a1"/>
    <w:next w:val="af7"/>
    <w:uiPriority w:val="59"/>
    <w:rsid w:val="000727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07277D"/>
  </w:style>
  <w:style w:type="table" w:customStyle="1" w:styleId="8">
    <w:name w:val="Сетка таблицы8"/>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7277D"/>
  </w:style>
  <w:style w:type="table" w:customStyle="1" w:styleId="120">
    <w:name w:val="Сетка таблицы12"/>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7277D"/>
  </w:style>
  <w:style w:type="table" w:customStyle="1" w:styleId="310">
    <w:name w:val="Сетка таблицы3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екст (справка)"/>
    <w:basedOn w:val="a"/>
    <w:next w:val="a"/>
    <w:uiPriority w:val="99"/>
    <w:rsid w:val="0082339C"/>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
    <w:name w:val="Комментарий"/>
    <w:basedOn w:val="affe"/>
    <w:next w:val="a"/>
    <w:uiPriority w:val="99"/>
    <w:rsid w:val="0082339C"/>
    <w:pPr>
      <w:spacing w:before="75"/>
      <w:ind w:right="0"/>
      <w:jc w:val="both"/>
    </w:pPr>
    <w:rPr>
      <w:color w:val="353842"/>
    </w:rPr>
  </w:style>
  <w:style w:type="paragraph" w:customStyle="1" w:styleId="afff0">
    <w:name w:val="Таблицы (моноширинный)"/>
    <w:basedOn w:val="a"/>
    <w:next w:val="a"/>
    <w:uiPriority w:val="99"/>
    <w:rsid w:val="0082339C"/>
    <w:pPr>
      <w:widowControl w:val="0"/>
      <w:autoSpaceDE w:val="0"/>
      <w:autoSpaceDN w:val="0"/>
      <w:adjustRightInd w:val="0"/>
    </w:pPr>
    <w:rPr>
      <w:rFonts w:ascii="Courier New" w:eastAsiaTheme="minorEastAsia" w:hAnsi="Courier New" w:cs="Courier New"/>
    </w:rPr>
  </w:style>
  <w:style w:type="paragraph" w:customStyle="1" w:styleId="afff1">
    <w:name w:val="Прижатый влево"/>
    <w:basedOn w:val="a"/>
    <w:next w:val="a"/>
    <w:uiPriority w:val="99"/>
    <w:rsid w:val="0082339C"/>
    <w:pPr>
      <w:widowControl w:val="0"/>
      <w:autoSpaceDE w:val="0"/>
      <w:autoSpaceDN w:val="0"/>
      <w:adjustRightInd w:val="0"/>
    </w:pPr>
    <w:rPr>
      <w:rFonts w:ascii="Times New Roman CYR" w:eastAsiaTheme="minorEastAsia" w:hAnsi="Times New Roman CYR" w:cs="Times New Roman CYR"/>
    </w:rPr>
  </w:style>
  <w:style w:type="paragraph" w:customStyle="1" w:styleId="afff2">
    <w:name w:val="Сноска"/>
    <w:basedOn w:val="a"/>
    <w:next w:val="a"/>
    <w:uiPriority w:val="99"/>
    <w:rsid w:val="0082339C"/>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ff3">
    <w:name w:val="Цветовое выделение для Текст"/>
    <w:uiPriority w:val="99"/>
    <w:rsid w:val="0082339C"/>
    <w:rPr>
      <w:rFonts w:ascii="Times New Roman CYR" w:hAnsi="Times New Roman CYR"/>
    </w:rPr>
  </w:style>
  <w:style w:type="table" w:customStyle="1" w:styleId="9">
    <w:name w:val="Сетка таблицы9"/>
    <w:basedOn w:val="a1"/>
    <w:next w:val="af7"/>
    <w:uiPriority w:val="39"/>
    <w:rsid w:val="007F5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283">
      <w:bodyDiv w:val="1"/>
      <w:marLeft w:val="0"/>
      <w:marRight w:val="0"/>
      <w:marTop w:val="0"/>
      <w:marBottom w:val="0"/>
      <w:divBdr>
        <w:top w:val="none" w:sz="0" w:space="0" w:color="auto"/>
        <w:left w:val="none" w:sz="0" w:space="0" w:color="auto"/>
        <w:bottom w:val="none" w:sz="0" w:space="0" w:color="auto"/>
        <w:right w:val="none" w:sz="0" w:space="0" w:color="auto"/>
      </w:divBdr>
    </w:div>
    <w:div w:id="41710836">
      <w:bodyDiv w:val="1"/>
      <w:marLeft w:val="0"/>
      <w:marRight w:val="0"/>
      <w:marTop w:val="0"/>
      <w:marBottom w:val="0"/>
      <w:divBdr>
        <w:top w:val="none" w:sz="0" w:space="0" w:color="auto"/>
        <w:left w:val="none" w:sz="0" w:space="0" w:color="auto"/>
        <w:bottom w:val="none" w:sz="0" w:space="0" w:color="auto"/>
        <w:right w:val="none" w:sz="0" w:space="0" w:color="auto"/>
      </w:divBdr>
      <w:divsChild>
        <w:div w:id="126290078">
          <w:marLeft w:val="0"/>
          <w:marRight w:val="0"/>
          <w:marTop w:val="0"/>
          <w:marBottom w:val="0"/>
          <w:divBdr>
            <w:top w:val="none" w:sz="0" w:space="0" w:color="auto"/>
            <w:left w:val="none" w:sz="0" w:space="0" w:color="auto"/>
            <w:bottom w:val="none" w:sz="0" w:space="0" w:color="auto"/>
            <w:right w:val="none" w:sz="0" w:space="0" w:color="auto"/>
          </w:divBdr>
          <w:divsChild>
            <w:div w:id="548879514">
              <w:marLeft w:val="0"/>
              <w:marRight w:val="0"/>
              <w:marTop w:val="100"/>
              <w:marBottom w:val="100"/>
              <w:divBdr>
                <w:top w:val="none" w:sz="0" w:space="0" w:color="auto"/>
                <w:left w:val="none" w:sz="0" w:space="0" w:color="auto"/>
                <w:bottom w:val="none" w:sz="0" w:space="0" w:color="auto"/>
                <w:right w:val="none" w:sz="0" w:space="0" w:color="auto"/>
              </w:divBdr>
              <w:divsChild>
                <w:div w:id="12035904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576822428">
          <w:marLeft w:val="0"/>
          <w:marRight w:val="0"/>
          <w:marTop w:val="0"/>
          <w:marBottom w:val="0"/>
          <w:divBdr>
            <w:top w:val="none" w:sz="0" w:space="0" w:color="auto"/>
            <w:left w:val="none" w:sz="0" w:space="0" w:color="auto"/>
            <w:bottom w:val="none" w:sz="0" w:space="0" w:color="auto"/>
            <w:right w:val="none" w:sz="0" w:space="0" w:color="auto"/>
          </w:divBdr>
          <w:divsChild>
            <w:div w:id="1988702557">
              <w:marLeft w:val="0"/>
              <w:marRight w:val="0"/>
              <w:marTop w:val="100"/>
              <w:marBottom w:val="100"/>
              <w:divBdr>
                <w:top w:val="none" w:sz="0" w:space="0" w:color="auto"/>
                <w:left w:val="none" w:sz="0" w:space="0" w:color="auto"/>
                <w:bottom w:val="none" w:sz="0" w:space="0" w:color="auto"/>
                <w:right w:val="none" w:sz="0" w:space="0" w:color="auto"/>
              </w:divBdr>
              <w:divsChild>
                <w:div w:id="4696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8470">
      <w:bodyDiv w:val="1"/>
      <w:marLeft w:val="0"/>
      <w:marRight w:val="0"/>
      <w:marTop w:val="0"/>
      <w:marBottom w:val="0"/>
      <w:divBdr>
        <w:top w:val="none" w:sz="0" w:space="0" w:color="auto"/>
        <w:left w:val="none" w:sz="0" w:space="0" w:color="auto"/>
        <w:bottom w:val="none" w:sz="0" w:space="0" w:color="auto"/>
        <w:right w:val="none" w:sz="0" w:space="0" w:color="auto"/>
      </w:divBdr>
      <w:divsChild>
        <w:div w:id="1250963423">
          <w:marLeft w:val="0"/>
          <w:marRight w:val="0"/>
          <w:marTop w:val="0"/>
          <w:marBottom w:val="0"/>
          <w:divBdr>
            <w:top w:val="none" w:sz="0" w:space="0" w:color="auto"/>
            <w:left w:val="none" w:sz="0" w:space="0" w:color="auto"/>
            <w:bottom w:val="none" w:sz="0" w:space="0" w:color="auto"/>
            <w:right w:val="none" w:sz="0" w:space="0" w:color="auto"/>
          </w:divBdr>
          <w:divsChild>
            <w:div w:id="48498787">
              <w:marLeft w:val="0"/>
              <w:marRight w:val="0"/>
              <w:marTop w:val="100"/>
              <w:marBottom w:val="100"/>
              <w:divBdr>
                <w:top w:val="none" w:sz="0" w:space="0" w:color="auto"/>
                <w:left w:val="none" w:sz="0" w:space="0" w:color="auto"/>
                <w:bottom w:val="none" w:sz="0" w:space="0" w:color="auto"/>
                <w:right w:val="none" w:sz="0" w:space="0" w:color="auto"/>
              </w:divBdr>
              <w:divsChild>
                <w:div w:id="8009282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41885692">
          <w:marLeft w:val="0"/>
          <w:marRight w:val="0"/>
          <w:marTop w:val="0"/>
          <w:marBottom w:val="0"/>
          <w:divBdr>
            <w:top w:val="none" w:sz="0" w:space="0" w:color="auto"/>
            <w:left w:val="none" w:sz="0" w:space="0" w:color="auto"/>
            <w:bottom w:val="none" w:sz="0" w:space="0" w:color="auto"/>
            <w:right w:val="none" w:sz="0" w:space="0" w:color="auto"/>
          </w:divBdr>
          <w:divsChild>
            <w:div w:id="1004017807">
              <w:marLeft w:val="0"/>
              <w:marRight w:val="0"/>
              <w:marTop w:val="100"/>
              <w:marBottom w:val="100"/>
              <w:divBdr>
                <w:top w:val="none" w:sz="0" w:space="0" w:color="auto"/>
                <w:left w:val="none" w:sz="0" w:space="0" w:color="auto"/>
                <w:bottom w:val="none" w:sz="0" w:space="0" w:color="auto"/>
                <w:right w:val="none" w:sz="0" w:space="0" w:color="auto"/>
              </w:divBdr>
              <w:divsChild>
                <w:div w:id="34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9653">
      <w:bodyDiv w:val="1"/>
      <w:marLeft w:val="0"/>
      <w:marRight w:val="0"/>
      <w:marTop w:val="0"/>
      <w:marBottom w:val="0"/>
      <w:divBdr>
        <w:top w:val="none" w:sz="0" w:space="0" w:color="auto"/>
        <w:left w:val="none" w:sz="0" w:space="0" w:color="auto"/>
        <w:bottom w:val="none" w:sz="0" w:space="0" w:color="auto"/>
        <w:right w:val="none" w:sz="0" w:space="0" w:color="auto"/>
      </w:divBdr>
    </w:div>
    <w:div w:id="280108335">
      <w:bodyDiv w:val="1"/>
      <w:marLeft w:val="0"/>
      <w:marRight w:val="0"/>
      <w:marTop w:val="0"/>
      <w:marBottom w:val="0"/>
      <w:divBdr>
        <w:top w:val="none" w:sz="0" w:space="0" w:color="auto"/>
        <w:left w:val="none" w:sz="0" w:space="0" w:color="auto"/>
        <w:bottom w:val="none" w:sz="0" w:space="0" w:color="auto"/>
        <w:right w:val="none" w:sz="0" w:space="0" w:color="auto"/>
      </w:divBdr>
      <w:divsChild>
        <w:div w:id="985623476">
          <w:marLeft w:val="0"/>
          <w:marRight w:val="0"/>
          <w:marTop w:val="0"/>
          <w:marBottom w:val="0"/>
          <w:divBdr>
            <w:top w:val="none" w:sz="0" w:space="0" w:color="auto"/>
            <w:left w:val="none" w:sz="0" w:space="0" w:color="auto"/>
            <w:bottom w:val="none" w:sz="0" w:space="0" w:color="auto"/>
            <w:right w:val="none" w:sz="0" w:space="0" w:color="auto"/>
          </w:divBdr>
          <w:divsChild>
            <w:div w:id="2134520176">
              <w:marLeft w:val="0"/>
              <w:marRight w:val="0"/>
              <w:marTop w:val="100"/>
              <w:marBottom w:val="100"/>
              <w:divBdr>
                <w:top w:val="none" w:sz="0" w:space="0" w:color="auto"/>
                <w:left w:val="none" w:sz="0" w:space="0" w:color="auto"/>
                <w:bottom w:val="none" w:sz="0" w:space="0" w:color="auto"/>
                <w:right w:val="none" w:sz="0" w:space="0" w:color="auto"/>
              </w:divBdr>
              <w:divsChild>
                <w:div w:id="69358088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462893497">
          <w:marLeft w:val="0"/>
          <w:marRight w:val="0"/>
          <w:marTop w:val="0"/>
          <w:marBottom w:val="0"/>
          <w:divBdr>
            <w:top w:val="none" w:sz="0" w:space="0" w:color="auto"/>
            <w:left w:val="none" w:sz="0" w:space="0" w:color="auto"/>
            <w:bottom w:val="none" w:sz="0" w:space="0" w:color="auto"/>
            <w:right w:val="none" w:sz="0" w:space="0" w:color="auto"/>
          </w:divBdr>
          <w:divsChild>
            <w:div w:id="1999336627">
              <w:marLeft w:val="0"/>
              <w:marRight w:val="0"/>
              <w:marTop w:val="100"/>
              <w:marBottom w:val="100"/>
              <w:divBdr>
                <w:top w:val="none" w:sz="0" w:space="0" w:color="auto"/>
                <w:left w:val="none" w:sz="0" w:space="0" w:color="auto"/>
                <w:bottom w:val="none" w:sz="0" w:space="0" w:color="auto"/>
                <w:right w:val="none" w:sz="0" w:space="0" w:color="auto"/>
              </w:divBdr>
              <w:divsChild>
                <w:div w:id="20694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85368">
      <w:bodyDiv w:val="1"/>
      <w:marLeft w:val="0"/>
      <w:marRight w:val="0"/>
      <w:marTop w:val="0"/>
      <w:marBottom w:val="0"/>
      <w:divBdr>
        <w:top w:val="none" w:sz="0" w:space="0" w:color="auto"/>
        <w:left w:val="none" w:sz="0" w:space="0" w:color="auto"/>
        <w:bottom w:val="none" w:sz="0" w:space="0" w:color="auto"/>
        <w:right w:val="none" w:sz="0" w:space="0" w:color="auto"/>
      </w:divBdr>
    </w:div>
    <w:div w:id="328757247">
      <w:bodyDiv w:val="1"/>
      <w:marLeft w:val="0"/>
      <w:marRight w:val="0"/>
      <w:marTop w:val="0"/>
      <w:marBottom w:val="0"/>
      <w:divBdr>
        <w:top w:val="none" w:sz="0" w:space="0" w:color="auto"/>
        <w:left w:val="none" w:sz="0" w:space="0" w:color="auto"/>
        <w:bottom w:val="none" w:sz="0" w:space="0" w:color="auto"/>
        <w:right w:val="none" w:sz="0" w:space="0" w:color="auto"/>
      </w:divBdr>
    </w:div>
    <w:div w:id="367143309">
      <w:bodyDiv w:val="1"/>
      <w:marLeft w:val="0"/>
      <w:marRight w:val="0"/>
      <w:marTop w:val="0"/>
      <w:marBottom w:val="0"/>
      <w:divBdr>
        <w:top w:val="none" w:sz="0" w:space="0" w:color="auto"/>
        <w:left w:val="none" w:sz="0" w:space="0" w:color="auto"/>
        <w:bottom w:val="none" w:sz="0" w:space="0" w:color="auto"/>
        <w:right w:val="none" w:sz="0" w:space="0" w:color="auto"/>
      </w:divBdr>
    </w:div>
    <w:div w:id="374889400">
      <w:bodyDiv w:val="1"/>
      <w:marLeft w:val="0"/>
      <w:marRight w:val="0"/>
      <w:marTop w:val="0"/>
      <w:marBottom w:val="0"/>
      <w:divBdr>
        <w:top w:val="none" w:sz="0" w:space="0" w:color="auto"/>
        <w:left w:val="none" w:sz="0" w:space="0" w:color="auto"/>
        <w:bottom w:val="none" w:sz="0" w:space="0" w:color="auto"/>
        <w:right w:val="none" w:sz="0" w:space="0" w:color="auto"/>
      </w:divBdr>
    </w:div>
    <w:div w:id="383604604">
      <w:bodyDiv w:val="1"/>
      <w:marLeft w:val="0"/>
      <w:marRight w:val="0"/>
      <w:marTop w:val="0"/>
      <w:marBottom w:val="0"/>
      <w:divBdr>
        <w:top w:val="none" w:sz="0" w:space="0" w:color="auto"/>
        <w:left w:val="none" w:sz="0" w:space="0" w:color="auto"/>
        <w:bottom w:val="none" w:sz="0" w:space="0" w:color="auto"/>
        <w:right w:val="none" w:sz="0" w:space="0" w:color="auto"/>
      </w:divBdr>
    </w:div>
    <w:div w:id="424115290">
      <w:bodyDiv w:val="1"/>
      <w:marLeft w:val="0"/>
      <w:marRight w:val="0"/>
      <w:marTop w:val="0"/>
      <w:marBottom w:val="0"/>
      <w:divBdr>
        <w:top w:val="none" w:sz="0" w:space="0" w:color="auto"/>
        <w:left w:val="none" w:sz="0" w:space="0" w:color="auto"/>
        <w:bottom w:val="none" w:sz="0" w:space="0" w:color="auto"/>
        <w:right w:val="none" w:sz="0" w:space="0" w:color="auto"/>
      </w:divBdr>
      <w:divsChild>
        <w:div w:id="744643574">
          <w:marLeft w:val="0"/>
          <w:marRight w:val="0"/>
          <w:marTop w:val="0"/>
          <w:marBottom w:val="0"/>
          <w:divBdr>
            <w:top w:val="none" w:sz="0" w:space="0" w:color="auto"/>
            <w:left w:val="none" w:sz="0" w:space="0" w:color="auto"/>
            <w:bottom w:val="none" w:sz="0" w:space="0" w:color="auto"/>
            <w:right w:val="none" w:sz="0" w:space="0" w:color="auto"/>
          </w:divBdr>
          <w:divsChild>
            <w:div w:id="678582776">
              <w:marLeft w:val="0"/>
              <w:marRight w:val="0"/>
              <w:marTop w:val="100"/>
              <w:marBottom w:val="100"/>
              <w:divBdr>
                <w:top w:val="none" w:sz="0" w:space="0" w:color="auto"/>
                <w:left w:val="none" w:sz="0" w:space="0" w:color="auto"/>
                <w:bottom w:val="none" w:sz="0" w:space="0" w:color="auto"/>
                <w:right w:val="none" w:sz="0" w:space="0" w:color="auto"/>
              </w:divBdr>
              <w:divsChild>
                <w:div w:id="16162090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93041893">
          <w:marLeft w:val="0"/>
          <w:marRight w:val="0"/>
          <w:marTop w:val="0"/>
          <w:marBottom w:val="0"/>
          <w:divBdr>
            <w:top w:val="none" w:sz="0" w:space="0" w:color="auto"/>
            <w:left w:val="none" w:sz="0" w:space="0" w:color="auto"/>
            <w:bottom w:val="none" w:sz="0" w:space="0" w:color="auto"/>
            <w:right w:val="none" w:sz="0" w:space="0" w:color="auto"/>
          </w:divBdr>
          <w:divsChild>
            <w:div w:id="1216742764">
              <w:marLeft w:val="0"/>
              <w:marRight w:val="0"/>
              <w:marTop w:val="100"/>
              <w:marBottom w:val="100"/>
              <w:divBdr>
                <w:top w:val="none" w:sz="0" w:space="0" w:color="auto"/>
                <w:left w:val="none" w:sz="0" w:space="0" w:color="auto"/>
                <w:bottom w:val="none" w:sz="0" w:space="0" w:color="auto"/>
                <w:right w:val="none" w:sz="0" w:space="0" w:color="auto"/>
              </w:divBdr>
              <w:divsChild>
                <w:div w:id="20994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6327">
      <w:bodyDiv w:val="1"/>
      <w:marLeft w:val="0"/>
      <w:marRight w:val="0"/>
      <w:marTop w:val="0"/>
      <w:marBottom w:val="0"/>
      <w:divBdr>
        <w:top w:val="none" w:sz="0" w:space="0" w:color="auto"/>
        <w:left w:val="none" w:sz="0" w:space="0" w:color="auto"/>
        <w:bottom w:val="none" w:sz="0" w:space="0" w:color="auto"/>
        <w:right w:val="none" w:sz="0" w:space="0" w:color="auto"/>
      </w:divBdr>
    </w:div>
    <w:div w:id="616789058">
      <w:bodyDiv w:val="1"/>
      <w:marLeft w:val="0"/>
      <w:marRight w:val="0"/>
      <w:marTop w:val="0"/>
      <w:marBottom w:val="0"/>
      <w:divBdr>
        <w:top w:val="none" w:sz="0" w:space="0" w:color="auto"/>
        <w:left w:val="none" w:sz="0" w:space="0" w:color="auto"/>
        <w:bottom w:val="none" w:sz="0" w:space="0" w:color="auto"/>
        <w:right w:val="none" w:sz="0" w:space="0" w:color="auto"/>
      </w:divBdr>
    </w:div>
    <w:div w:id="687829820">
      <w:bodyDiv w:val="1"/>
      <w:marLeft w:val="0"/>
      <w:marRight w:val="0"/>
      <w:marTop w:val="0"/>
      <w:marBottom w:val="0"/>
      <w:divBdr>
        <w:top w:val="none" w:sz="0" w:space="0" w:color="auto"/>
        <w:left w:val="none" w:sz="0" w:space="0" w:color="auto"/>
        <w:bottom w:val="none" w:sz="0" w:space="0" w:color="auto"/>
        <w:right w:val="none" w:sz="0" w:space="0" w:color="auto"/>
      </w:divBdr>
      <w:divsChild>
        <w:div w:id="1117020019">
          <w:marLeft w:val="0"/>
          <w:marRight w:val="0"/>
          <w:marTop w:val="0"/>
          <w:marBottom w:val="0"/>
          <w:divBdr>
            <w:top w:val="none" w:sz="0" w:space="0" w:color="auto"/>
            <w:left w:val="none" w:sz="0" w:space="0" w:color="auto"/>
            <w:bottom w:val="none" w:sz="0" w:space="0" w:color="auto"/>
            <w:right w:val="none" w:sz="0" w:space="0" w:color="auto"/>
          </w:divBdr>
          <w:divsChild>
            <w:div w:id="1498614733">
              <w:marLeft w:val="0"/>
              <w:marRight w:val="0"/>
              <w:marTop w:val="100"/>
              <w:marBottom w:val="100"/>
              <w:divBdr>
                <w:top w:val="none" w:sz="0" w:space="0" w:color="auto"/>
                <w:left w:val="none" w:sz="0" w:space="0" w:color="auto"/>
                <w:bottom w:val="none" w:sz="0" w:space="0" w:color="auto"/>
                <w:right w:val="none" w:sz="0" w:space="0" w:color="auto"/>
              </w:divBdr>
              <w:divsChild>
                <w:div w:id="107571263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9897479">
          <w:marLeft w:val="0"/>
          <w:marRight w:val="0"/>
          <w:marTop w:val="0"/>
          <w:marBottom w:val="0"/>
          <w:divBdr>
            <w:top w:val="none" w:sz="0" w:space="0" w:color="auto"/>
            <w:left w:val="none" w:sz="0" w:space="0" w:color="auto"/>
            <w:bottom w:val="none" w:sz="0" w:space="0" w:color="auto"/>
            <w:right w:val="none" w:sz="0" w:space="0" w:color="auto"/>
          </w:divBdr>
          <w:divsChild>
            <w:div w:id="253904087">
              <w:marLeft w:val="0"/>
              <w:marRight w:val="0"/>
              <w:marTop w:val="100"/>
              <w:marBottom w:val="100"/>
              <w:divBdr>
                <w:top w:val="none" w:sz="0" w:space="0" w:color="auto"/>
                <w:left w:val="none" w:sz="0" w:space="0" w:color="auto"/>
                <w:bottom w:val="none" w:sz="0" w:space="0" w:color="auto"/>
                <w:right w:val="none" w:sz="0" w:space="0" w:color="auto"/>
              </w:divBdr>
              <w:divsChild>
                <w:div w:id="19655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40541">
      <w:bodyDiv w:val="1"/>
      <w:marLeft w:val="0"/>
      <w:marRight w:val="0"/>
      <w:marTop w:val="0"/>
      <w:marBottom w:val="0"/>
      <w:divBdr>
        <w:top w:val="none" w:sz="0" w:space="0" w:color="auto"/>
        <w:left w:val="none" w:sz="0" w:space="0" w:color="auto"/>
        <w:bottom w:val="none" w:sz="0" w:space="0" w:color="auto"/>
        <w:right w:val="none" w:sz="0" w:space="0" w:color="auto"/>
      </w:divBdr>
      <w:divsChild>
        <w:div w:id="751658575">
          <w:marLeft w:val="0"/>
          <w:marRight w:val="0"/>
          <w:marTop w:val="0"/>
          <w:marBottom w:val="0"/>
          <w:divBdr>
            <w:top w:val="none" w:sz="0" w:space="0" w:color="auto"/>
            <w:left w:val="none" w:sz="0" w:space="0" w:color="auto"/>
            <w:bottom w:val="none" w:sz="0" w:space="0" w:color="auto"/>
            <w:right w:val="none" w:sz="0" w:space="0" w:color="auto"/>
          </w:divBdr>
          <w:divsChild>
            <w:div w:id="880897753">
              <w:marLeft w:val="0"/>
              <w:marRight w:val="0"/>
              <w:marTop w:val="100"/>
              <w:marBottom w:val="100"/>
              <w:divBdr>
                <w:top w:val="none" w:sz="0" w:space="0" w:color="auto"/>
                <w:left w:val="none" w:sz="0" w:space="0" w:color="auto"/>
                <w:bottom w:val="none" w:sz="0" w:space="0" w:color="auto"/>
                <w:right w:val="none" w:sz="0" w:space="0" w:color="auto"/>
              </w:divBdr>
              <w:divsChild>
                <w:div w:id="16093856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65618419">
          <w:marLeft w:val="0"/>
          <w:marRight w:val="0"/>
          <w:marTop w:val="0"/>
          <w:marBottom w:val="0"/>
          <w:divBdr>
            <w:top w:val="none" w:sz="0" w:space="0" w:color="auto"/>
            <w:left w:val="none" w:sz="0" w:space="0" w:color="auto"/>
            <w:bottom w:val="none" w:sz="0" w:space="0" w:color="auto"/>
            <w:right w:val="none" w:sz="0" w:space="0" w:color="auto"/>
          </w:divBdr>
          <w:divsChild>
            <w:div w:id="1813984801">
              <w:marLeft w:val="0"/>
              <w:marRight w:val="0"/>
              <w:marTop w:val="100"/>
              <w:marBottom w:val="100"/>
              <w:divBdr>
                <w:top w:val="none" w:sz="0" w:space="0" w:color="auto"/>
                <w:left w:val="none" w:sz="0" w:space="0" w:color="auto"/>
                <w:bottom w:val="none" w:sz="0" w:space="0" w:color="auto"/>
                <w:right w:val="none" w:sz="0" w:space="0" w:color="auto"/>
              </w:divBdr>
              <w:divsChild>
                <w:div w:id="3486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8180">
      <w:bodyDiv w:val="1"/>
      <w:marLeft w:val="0"/>
      <w:marRight w:val="0"/>
      <w:marTop w:val="0"/>
      <w:marBottom w:val="0"/>
      <w:divBdr>
        <w:top w:val="none" w:sz="0" w:space="0" w:color="auto"/>
        <w:left w:val="none" w:sz="0" w:space="0" w:color="auto"/>
        <w:bottom w:val="none" w:sz="0" w:space="0" w:color="auto"/>
        <w:right w:val="none" w:sz="0" w:space="0" w:color="auto"/>
      </w:divBdr>
    </w:div>
    <w:div w:id="986973490">
      <w:bodyDiv w:val="1"/>
      <w:marLeft w:val="0"/>
      <w:marRight w:val="0"/>
      <w:marTop w:val="0"/>
      <w:marBottom w:val="0"/>
      <w:divBdr>
        <w:top w:val="none" w:sz="0" w:space="0" w:color="auto"/>
        <w:left w:val="none" w:sz="0" w:space="0" w:color="auto"/>
        <w:bottom w:val="none" w:sz="0" w:space="0" w:color="auto"/>
        <w:right w:val="none" w:sz="0" w:space="0" w:color="auto"/>
      </w:divBdr>
    </w:div>
    <w:div w:id="1000278713">
      <w:bodyDiv w:val="1"/>
      <w:marLeft w:val="0"/>
      <w:marRight w:val="0"/>
      <w:marTop w:val="0"/>
      <w:marBottom w:val="0"/>
      <w:divBdr>
        <w:top w:val="none" w:sz="0" w:space="0" w:color="auto"/>
        <w:left w:val="none" w:sz="0" w:space="0" w:color="auto"/>
        <w:bottom w:val="none" w:sz="0" w:space="0" w:color="auto"/>
        <w:right w:val="none" w:sz="0" w:space="0" w:color="auto"/>
      </w:divBdr>
    </w:div>
    <w:div w:id="1039743198">
      <w:bodyDiv w:val="1"/>
      <w:marLeft w:val="0"/>
      <w:marRight w:val="0"/>
      <w:marTop w:val="0"/>
      <w:marBottom w:val="0"/>
      <w:divBdr>
        <w:top w:val="none" w:sz="0" w:space="0" w:color="auto"/>
        <w:left w:val="none" w:sz="0" w:space="0" w:color="auto"/>
        <w:bottom w:val="none" w:sz="0" w:space="0" w:color="auto"/>
        <w:right w:val="none" w:sz="0" w:space="0" w:color="auto"/>
      </w:divBdr>
    </w:div>
    <w:div w:id="1136214453">
      <w:bodyDiv w:val="1"/>
      <w:marLeft w:val="0"/>
      <w:marRight w:val="0"/>
      <w:marTop w:val="0"/>
      <w:marBottom w:val="0"/>
      <w:divBdr>
        <w:top w:val="none" w:sz="0" w:space="0" w:color="auto"/>
        <w:left w:val="none" w:sz="0" w:space="0" w:color="auto"/>
        <w:bottom w:val="none" w:sz="0" w:space="0" w:color="auto"/>
        <w:right w:val="none" w:sz="0" w:space="0" w:color="auto"/>
      </w:divBdr>
    </w:div>
    <w:div w:id="1219632867">
      <w:bodyDiv w:val="1"/>
      <w:marLeft w:val="0"/>
      <w:marRight w:val="0"/>
      <w:marTop w:val="0"/>
      <w:marBottom w:val="0"/>
      <w:divBdr>
        <w:top w:val="none" w:sz="0" w:space="0" w:color="auto"/>
        <w:left w:val="none" w:sz="0" w:space="0" w:color="auto"/>
        <w:bottom w:val="none" w:sz="0" w:space="0" w:color="auto"/>
        <w:right w:val="none" w:sz="0" w:space="0" w:color="auto"/>
      </w:divBdr>
    </w:div>
    <w:div w:id="1337683486">
      <w:bodyDiv w:val="1"/>
      <w:marLeft w:val="0"/>
      <w:marRight w:val="0"/>
      <w:marTop w:val="0"/>
      <w:marBottom w:val="0"/>
      <w:divBdr>
        <w:top w:val="none" w:sz="0" w:space="0" w:color="auto"/>
        <w:left w:val="none" w:sz="0" w:space="0" w:color="auto"/>
        <w:bottom w:val="none" w:sz="0" w:space="0" w:color="auto"/>
        <w:right w:val="none" w:sz="0" w:space="0" w:color="auto"/>
      </w:divBdr>
    </w:div>
    <w:div w:id="1368410916">
      <w:bodyDiv w:val="1"/>
      <w:marLeft w:val="0"/>
      <w:marRight w:val="0"/>
      <w:marTop w:val="0"/>
      <w:marBottom w:val="0"/>
      <w:divBdr>
        <w:top w:val="none" w:sz="0" w:space="0" w:color="auto"/>
        <w:left w:val="none" w:sz="0" w:space="0" w:color="auto"/>
        <w:bottom w:val="none" w:sz="0" w:space="0" w:color="auto"/>
        <w:right w:val="none" w:sz="0" w:space="0" w:color="auto"/>
      </w:divBdr>
    </w:div>
    <w:div w:id="1379621103">
      <w:bodyDiv w:val="1"/>
      <w:marLeft w:val="0"/>
      <w:marRight w:val="0"/>
      <w:marTop w:val="0"/>
      <w:marBottom w:val="0"/>
      <w:divBdr>
        <w:top w:val="none" w:sz="0" w:space="0" w:color="auto"/>
        <w:left w:val="none" w:sz="0" w:space="0" w:color="auto"/>
        <w:bottom w:val="none" w:sz="0" w:space="0" w:color="auto"/>
        <w:right w:val="none" w:sz="0" w:space="0" w:color="auto"/>
      </w:divBdr>
    </w:div>
    <w:div w:id="1393187976">
      <w:bodyDiv w:val="1"/>
      <w:marLeft w:val="0"/>
      <w:marRight w:val="0"/>
      <w:marTop w:val="0"/>
      <w:marBottom w:val="0"/>
      <w:divBdr>
        <w:top w:val="none" w:sz="0" w:space="0" w:color="auto"/>
        <w:left w:val="none" w:sz="0" w:space="0" w:color="auto"/>
        <w:bottom w:val="none" w:sz="0" w:space="0" w:color="auto"/>
        <w:right w:val="none" w:sz="0" w:space="0" w:color="auto"/>
      </w:divBdr>
    </w:div>
    <w:div w:id="1431195836">
      <w:bodyDiv w:val="1"/>
      <w:marLeft w:val="0"/>
      <w:marRight w:val="0"/>
      <w:marTop w:val="0"/>
      <w:marBottom w:val="0"/>
      <w:divBdr>
        <w:top w:val="none" w:sz="0" w:space="0" w:color="auto"/>
        <w:left w:val="none" w:sz="0" w:space="0" w:color="auto"/>
        <w:bottom w:val="none" w:sz="0" w:space="0" w:color="auto"/>
        <w:right w:val="none" w:sz="0" w:space="0" w:color="auto"/>
      </w:divBdr>
    </w:div>
    <w:div w:id="1457022377">
      <w:bodyDiv w:val="1"/>
      <w:marLeft w:val="0"/>
      <w:marRight w:val="0"/>
      <w:marTop w:val="0"/>
      <w:marBottom w:val="0"/>
      <w:divBdr>
        <w:top w:val="none" w:sz="0" w:space="0" w:color="auto"/>
        <w:left w:val="none" w:sz="0" w:space="0" w:color="auto"/>
        <w:bottom w:val="none" w:sz="0" w:space="0" w:color="auto"/>
        <w:right w:val="none" w:sz="0" w:space="0" w:color="auto"/>
      </w:divBdr>
      <w:divsChild>
        <w:div w:id="1569463616">
          <w:marLeft w:val="0"/>
          <w:marRight w:val="0"/>
          <w:marTop w:val="0"/>
          <w:marBottom w:val="0"/>
          <w:divBdr>
            <w:top w:val="none" w:sz="0" w:space="0" w:color="auto"/>
            <w:left w:val="none" w:sz="0" w:space="0" w:color="auto"/>
            <w:bottom w:val="none" w:sz="0" w:space="0" w:color="auto"/>
            <w:right w:val="none" w:sz="0" w:space="0" w:color="auto"/>
          </w:divBdr>
          <w:divsChild>
            <w:div w:id="1906793137">
              <w:marLeft w:val="0"/>
              <w:marRight w:val="0"/>
              <w:marTop w:val="0"/>
              <w:marBottom w:val="0"/>
              <w:divBdr>
                <w:top w:val="none" w:sz="0" w:space="0" w:color="auto"/>
                <w:left w:val="none" w:sz="0" w:space="0" w:color="auto"/>
                <w:bottom w:val="none" w:sz="0" w:space="0" w:color="auto"/>
                <w:right w:val="none" w:sz="0" w:space="0" w:color="auto"/>
              </w:divBdr>
              <w:divsChild>
                <w:div w:id="646740576">
                  <w:marLeft w:val="0"/>
                  <w:marRight w:val="0"/>
                  <w:marTop w:val="0"/>
                  <w:marBottom w:val="0"/>
                  <w:divBdr>
                    <w:top w:val="none" w:sz="0" w:space="0" w:color="auto"/>
                    <w:left w:val="none" w:sz="0" w:space="0" w:color="auto"/>
                    <w:bottom w:val="none" w:sz="0" w:space="0" w:color="auto"/>
                    <w:right w:val="none" w:sz="0" w:space="0" w:color="auto"/>
                  </w:divBdr>
                  <w:divsChild>
                    <w:div w:id="1459715620">
                      <w:marLeft w:val="0"/>
                      <w:marRight w:val="0"/>
                      <w:marTop w:val="0"/>
                      <w:marBottom w:val="0"/>
                      <w:divBdr>
                        <w:top w:val="none" w:sz="0" w:space="0" w:color="auto"/>
                        <w:left w:val="none" w:sz="0" w:space="0" w:color="auto"/>
                        <w:bottom w:val="none" w:sz="0" w:space="0" w:color="auto"/>
                        <w:right w:val="none" w:sz="0" w:space="0" w:color="auto"/>
                      </w:divBdr>
                      <w:divsChild>
                        <w:div w:id="1611665521">
                          <w:marLeft w:val="0"/>
                          <w:marRight w:val="0"/>
                          <w:marTop w:val="100"/>
                          <w:marBottom w:val="100"/>
                          <w:divBdr>
                            <w:top w:val="none" w:sz="0" w:space="0" w:color="auto"/>
                            <w:left w:val="none" w:sz="0" w:space="0" w:color="auto"/>
                            <w:bottom w:val="none" w:sz="0" w:space="0" w:color="auto"/>
                            <w:right w:val="none" w:sz="0" w:space="0" w:color="auto"/>
                          </w:divBdr>
                          <w:divsChild>
                            <w:div w:id="165795625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33894511">
                      <w:marLeft w:val="0"/>
                      <w:marRight w:val="0"/>
                      <w:marTop w:val="0"/>
                      <w:marBottom w:val="0"/>
                      <w:divBdr>
                        <w:top w:val="none" w:sz="0" w:space="0" w:color="auto"/>
                        <w:left w:val="none" w:sz="0" w:space="0" w:color="auto"/>
                        <w:bottom w:val="none" w:sz="0" w:space="0" w:color="auto"/>
                        <w:right w:val="none" w:sz="0" w:space="0" w:color="auto"/>
                      </w:divBdr>
                      <w:divsChild>
                        <w:div w:id="829490179">
                          <w:marLeft w:val="0"/>
                          <w:marRight w:val="0"/>
                          <w:marTop w:val="100"/>
                          <w:marBottom w:val="100"/>
                          <w:divBdr>
                            <w:top w:val="none" w:sz="0" w:space="0" w:color="auto"/>
                            <w:left w:val="none" w:sz="0" w:space="0" w:color="auto"/>
                            <w:bottom w:val="none" w:sz="0" w:space="0" w:color="auto"/>
                            <w:right w:val="none" w:sz="0" w:space="0" w:color="auto"/>
                          </w:divBdr>
                          <w:divsChild>
                            <w:div w:id="1295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34041">
          <w:marLeft w:val="0"/>
          <w:marRight w:val="0"/>
          <w:marTop w:val="0"/>
          <w:marBottom w:val="0"/>
          <w:divBdr>
            <w:top w:val="none" w:sz="0" w:space="0" w:color="auto"/>
            <w:left w:val="none" w:sz="0" w:space="0" w:color="auto"/>
            <w:bottom w:val="none" w:sz="0" w:space="0" w:color="auto"/>
            <w:right w:val="none" w:sz="0" w:space="0" w:color="auto"/>
          </w:divBdr>
          <w:divsChild>
            <w:div w:id="32967185">
              <w:marLeft w:val="0"/>
              <w:marRight w:val="0"/>
              <w:marTop w:val="0"/>
              <w:marBottom w:val="1125"/>
              <w:divBdr>
                <w:top w:val="none" w:sz="0" w:space="0" w:color="auto"/>
                <w:left w:val="none" w:sz="0" w:space="0" w:color="auto"/>
                <w:bottom w:val="none" w:sz="0" w:space="0" w:color="auto"/>
                <w:right w:val="none" w:sz="0" w:space="0" w:color="auto"/>
              </w:divBdr>
              <w:divsChild>
                <w:div w:id="870151435">
                  <w:marLeft w:val="0"/>
                  <w:marRight w:val="0"/>
                  <w:marTop w:val="0"/>
                  <w:marBottom w:val="0"/>
                  <w:divBdr>
                    <w:top w:val="none" w:sz="0" w:space="0" w:color="auto"/>
                    <w:left w:val="none" w:sz="0" w:space="0" w:color="auto"/>
                    <w:bottom w:val="none" w:sz="0" w:space="0" w:color="auto"/>
                    <w:right w:val="none" w:sz="0" w:space="0" w:color="auto"/>
                  </w:divBdr>
                  <w:divsChild>
                    <w:div w:id="647630990">
                      <w:marLeft w:val="0"/>
                      <w:marRight w:val="0"/>
                      <w:marTop w:val="0"/>
                      <w:marBottom w:val="0"/>
                      <w:divBdr>
                        <w:top w:val="none" w:sz="0" w:space="0" w:color="auto"/>
                        <w:left w:val="none" w:sz="0" w:space="0" w:color="auto"/>
                        <w:bottom w:val="none" w:sz="0" w:space="0" w:color="auto"/>
                        <w:right w:val="none" w:sz="0" w:space="0" w:color="auto"/>
                      </w:divBdr>
                    </w:div>
                  </w:divsChild>
                </w:div>
                <w:div w:id="12876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33312">
      <w:bodyDiv w:val="1"/>
      <w:marLeft w:val="0"/>
      <w:marRight w:val="0"/>
      <w:marTop w:val="0"/>
      <w:marBottom w:val="0"/>
      <w:divBdr>
        <w:top w:val="none" w:sz="0" w:space="0" w:color="auto"/>
        <w:left w:val="none" w:sz="0" w:space="0" w:color="auto"/>
        <w:bottom w:val="none" w:sz="0" w:space="0" w:color="auto"/>
        <w:right w:val="none" w:sz="0" w:space="0" w:color="auto"/>
      </w:divBdr>
    </w:div>
    <w:div w:id="1751611906">
      <w:bodyDiv w:val="1"/>
      <w:marLeft w:val="0"/>
      <w:marRight w:val="0"/>
      <w:marTop w:val="0"/>
      <w:marBottom w:val="0"/>
      <w:divBdr>
        <w:top w:val="none" w:sz="0" w:space="0" w:color="auto"/>
        <w:left w:val="none" w:sz="0" w:space="0" w:color="auto"/>
        <w:bottom w:val="none" w:sz="0" w:space="0" w:color="auto"/>
        <w:right w:val="none" w:sz="0" w:space="0" w:color="auto"/>
      </w:divBdr>
    </w:div>
    <w:div w:id="1754928935">
      <w:bodyDiv w:val="1"/>
      <w:marLeft w:val="0"/>
      <w:marRight w:val="0"/>
      <w:marTop w:val="0"/>
      <w:marBottom w:val="0"/>
      <w:divBdr>
        <w:top w:val="none" w:sz="0" w:space="0" w:color="auto"/>
        <w:left w:val="none" w:sz="0" w:space="0" w:color="auto"/>
        <w:bottom w:val="none" w:sz="0" w:space="0" w:color="auto"/>
        <w:right w:val="none" w:sz="0" w:space="0" w:color="auto"/>
      </w:divBdr>
      <w:divsChild>
        <w:div w:id="1877429463">
          <w:marLeft w:val="0"/>
          <w:marRight w:val="0"/>
          <w:marTop w:val="0"/>
          <w:marBottom w:val="0"/>
          <w:divBdr>
            <w:top w:val="none" w:sz="0" w:space="0" w:color="auto"/>
            <w:left w:val="none" w:sz="0" w:space="0" w:color="auto"/>
            <w:bottom w:val="none" w:sz="0" w:space="0" w:color="auto"/>
            <w:right w:val="none" w:sz="0" w:space="0" w:color="auto"/>
          </w:divBdr>
          <w:divsChild>
            <w:div w:id="1446457610">
              <w:marLeft w:val="0"/>
              <w:marRight w:val="0"/>
              <w:marTop w:val="100"/>
              <w:marBottom w:val="100"/>
              <w:divBdr>
                <w:top w:val="none" w:sz="0" w:space="0" w:color="auto"/>
                <w:left w:val="none" w:sz="0" w:space="0" w:color="auto"/>
                <w:bottom w:val="none" w:sz="0" w:space="0" w:color="auto"/>
                <w:right w:val="none" w:sz="0" w:space="0" w:color="auto"/>
              </w:divBdr>
              <w:divsChild>
                <w:div w:id="125405277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068116080">
          <w:marLeft w:val="0"/>
          <w:marRight w:val="0"/>
          <w:marTop w:val="0"/>
          <w:marBottom w:val="0"/>
          <w:divBdr>
            <w:top w:val="none" w:sz="0" w:space="0" w:color="auto"/>
            <w:left w:val="none" w:sz="0" w:space="0" w:color="auto"/>
            <w:bottom w:val="none" w:sz="0" w:space="0" w:color="auto"/>
            <w:right w:val="none" w:sz="0" w:space="0" w:color="auto"/>
          </w:divBdr>
          <w:divsChild>
            <w:div w:id="888342096">
              <w:marLeft w:val="0"/>
              <w:marRight w:val="0"/>
              <w:marTop w:val="100"/>
              <w:marBottom w:val="100"/>
              <w:divBdr>
                <w:top w:val="none" w:sz="0" w:space="0" w:color="auto"/>
                <w:left w:val="none" w:sz="0" w:space="0" w:color="auto"/>
                <w:bottom w:val="none" w:sz="0" w:space="0" w:color="auto"/>
                <w:right w:val="none" w:sz="0" w:space="0" w:color="auto"/>
              </w:divBdr>
              <w:divsChild>
                <w:div w:id="70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7640">
      <w:bodyDiv w:val="1"/>
      <w:marLeft w:val="0"/>
      <w:marRight w:val="0"/>
      <w:marTop w:val="0"/>
      <w:marBottom w:val="0"/>
      <w:divBdr>
        <w:top w:val="none" w:sz="0" w:space="0" w:color="auto"/>
        <w:left w:val="none" w:sz="0" w:space="0" w:color="auto"/>
        <w:bottom w:val="none" w:sz="0" w:space="0" w:color="auto"/>
        <w:right w:val="none" w:sz="0" w:space="0" w:color="auto"/>
      </w:divBdr>
    </w:div>
    <w:div w:id="2077971712">
      <w:bodyDiv w:val="1"/>
      <w:marLeft w:val="0"/>
      <w:marRight w:val="0"/>
      <w:marTop w:val="0"/>
      <w:marBottom w:val="0"/>
      <w:divBdr>
        <w:top w:val="none" w:sz="0" w:space="0" w:color="auto"/>
        <w:left w:val="none" w:sz="0" w:space="0" w:color="auto"/>
        <w:bottom w:val="none" w:sz="0" w:space="0" w:color="auto"/>
        <w:right w:val="none" w:sz="0" w:space="0" w:color="auto"/>
      </w:divBdr>
    </w:div>
    <w:div w:id="2099860137">
      <w:bodyDiv w:val="1"/>
      <w:marLeft w:val="0"/>
      <w:marRight w:val="0"/>
      <w:marTop w:val="0"/>
      <w:marBottom w:val="0"/>
      <w:divBdr>
        <w:top w:val="none" w:sz="0" w:space="0" w:color="auto"/>
        <w:left w:val="none" w:sz="0" w:space="0" w:color="auto"/>
        <w:bottom w:val="none" w:sz="0" w:space="0" w:color="auto"/>
        <w:right w:val="none" w:sz="0" w:space="0" w:color="auto"/>
      </w:divBdr>
    </w:div>
    <w:div w:id="21164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6CEF-32E5-4DCA-8402-177BD155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cp:revision>
  <cp:lastPrinted>2024-04-17T10:22:00Z</cp:lastPrinted>
  <dcterms:created xsi:type="dcterms:W3CDTF">2025-01-31T02:06:00Z</dcterms:created>
  <dcterms:modified xsi:type="dcterms:W3CDTF">2025-01-31T02:06:00Z</dcterms:modified>
</cp:coreProperties>
</file>