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49" w:rsidRDefault="00F74F49" w:rsidP="00F74F49">
      <w:pPr>
        <w:tabs>
          <w:tab w:val="left" w:pos="3900"/>
        </w:tabs>
      </w:pPr>
      <w:r w:rsidRPr="0002371D">
        <w:rPr>
          <w:rFonts w:asciiTheme="minorHAnsi" w:eastAsia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36CE9" wp14:editId="06D611DF">
                <wp:simplePos x="0" y="0"/>
                <wp:positionH relativeFrom="column">
                  <wp:posOffset>1962150</wp:posOffset>
                </wp:positionH>
                <wp:positionV relativeFrom="paragraph">
                  <wp:posOffset>-19685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4F49" w:rsidRDefault="00F74F49" w:rsidP="00F74F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F74F49" w:rsidRDefault="00F74F49" w:rsidP="00F74F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F74F49" w:rsidRDefault="00F74F49" w:rsidP="00F74F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36CE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54.5pt;margin-top:-1.55pt;width:313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">
                <v:textbox>
                  <w:txbxContent>
                    <w:p w:rsidR="00F74F49" w:rsidRDefault="00F74F49" w:rsidP="00F74F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F74F49" w:rsidRDefault="00F74F49" w:rsidP="00F74F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F74F49" w:rsidRDefault="00F74F49" w:rsidP="00F74F49"/>
                  </w:txbxContent>
                </v:textbox>
              </v:shape>
            </w:pict>
          </mc:Fallback>
        </mc:AlternateContent>
      </w:r>
      <w:r w:rsidRPr="0002371D">
        <w:rPr>
          <w:rFonts w:asciiTheme="minorHAnsi" w:eastAsia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FA451" wp14:editId="251FA9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8" name="Вертикальный свит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4F49" w:rsidRDefault="00F74F49" w:rsidP="00F74F4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25.01.2021</w:t>
                            </w:r>
                          </w:p>
                          <w:p w:rsidR="00F74F49" w:rsidRDefault="00F74F49" w:rsidP="00F74F4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74F49" w:rsidRDefault="00F74F49" w:rsidP="00F74F4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№01(304)</w:t>
                            </w:r>
                          </w:p>
                          <w:p w:rsidR="00F74F49" w:rsidRDefault="00F74F49" w:rsidP="00F74F4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FA45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8" o:spid="_x0000_s1027" type="#_x0000_t97" style="position:absolute;margin-left:0;margin-top:-.05pt;width:114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">
                <v:textbox>
                  <w:txbxContent>
                    <w:p w:rsidR="00F74F49" w:rsidRDefault="00F74F49" w:rsidP="00F74F4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25.01.2021</w:t>
                      </w:r>
                    </w:p>
                    <w:p w:rsidR="00F74F49" w:rsidRDefault="00F74F49" w:rsidP="00F74F4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74F49" w:rsidRDefault="00F74F49" w:rsidP="00F74F4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№01(304)</w:t>
                      </w:r>
                    </w:p>
                    <w:p w:rsidR="00F74F49" w:rsidRDefault="00F74F49" w:rsidP="00F74F4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F74F49" w:rsidRPr="00F74F49" w:rsidRDefault="00F74F49" w:rsidP="00F74F49"/>
    <w:p w:rsidR="00F74F49" w:rsidRPr="00F74F49" w:rsidRDefault="00F74F49" w:rsidP="00F74F49"/>
    <w:p w:rsidR="00F74F49" w:rsidRPr="00F74F49" w:rsidRDefault="00F74F49" w:rsidP="00F74F49"/>
    <w:p w:rsidR="00F74F49" w:rsidRPr="00F74F49" w:rsidRDefault="00F74F49" w:rsidP="00F74F49"/>
    <w:p w:rsidR="00F74F49" w:rsidRPr="00F74F49" w:rsidRDefault="00F74F49" w:rsidP="00F74F49"/>
    <w:p w:rsidR="00F74F49" w:rsidRPr="00F74F49" w:rsidRDefault="00F74F49" w:rsidP="00F74F49"/>
    <w:p w:rsidR="00F74F49" w:rsidRPr="00F74F49" w:rsidRDefault="00F74F49" w:rsidP="00F74F49"/>
    <w:p w:rsidR="00F74F49" w:rsidRPr="00F74F49" w:rsidRDefault="00F74F49" w:rsidP="00F74F49"/>
    <w:p w:rsidR="00F74F49" w:rsidRDefault="00F74F49" w:rsidP="00F74F49"/>
    <w:p w:rsidR="00F74F49" w:rsidRPr="00564DF4" w:rsidRDefault="00F74F49" w:rsidP="00F74F49">
      <w:pPr>
        <w:rPr>
          <w:color w:val="000000"/>
          <w:sz w:val="22"/>
          <w:szCs w:val="22"/>
        </w:rPr>
      </w:pPr>
      <w:r>
        <w:tab/>
        <w:t xml:space="preserve">         </w:t>
      </w:r>
      <w:r w:rsidRPr="00F74F49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F74F49" w:rsidRDefault="00F74F49" w:rsidP="00F74F49">
      <w:pPr>
        <w:rPr>
          <w:sz w:val="2"/>
        </w:rPr>
      </w:pPr>
    </w:p>
    <w:p w:rsidR="00F154B3" w:rsidRDefault="00F154B3" w:rsidP="00F74F49">
      <w:pPr>
        <w:tabs>
          <w:tab w:val="left" w:pos="2115"/>
        </w:tabs>
      </w:pPr>
    </w:p>
    <w:p w:rsidR="00F154B3" w:rsidRPr="004E71DC" w:rsidRDefault="00F154B3" w:rsidP="00F154B3">
      <w:pPr>
        <w:rPr>
          <w:sz w:val="22"/>
          <w:szCs w:val="22"/>
        </w:rPr>
      </w:pPr>
    </w:p>
    <w:p w:rsidR="00456350" w:rsidRPr="004E71DC" w:rsidRDefault="00F154B3" w:rsidP="00F154B3">
      <w:pPr>
        <w:rPr>
          <w:sz w:val="22"/>
          <w:szCs w:val="22"/>
        </w:rPr>
      </w:pPr>
      <w:r w:rsidRPr="004E71DC">
        <w:rPr>
          <w:sz w:val="22"/>
          <w:szCs w:val="22"/>
        </w:rPr>
        <w:t>Дело № 3а-131/2020</w:t>
      </w:r>
    </w:p>
    <w:p w:rsidR="00F154B3" w:rsidRPr="004E71DC" w:rsidRDefault="00F154B3" w:rsidP="00F154B3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                  </w:t>
      </w:r>
    </w:p>
    <w:p w:rsidR="00F154B3" w:rsidRPr="004E71DC" w:rsidRDefault="00F154B3" w:rsidP="00F154B3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                                             РЕШЕНИЕ</w:t>
      </w:r>
    </w:p>
    <w:p w:rsidR="00F154B3" w:rsidRPr="004E71DC" w:rsidRDefault="00F154B3" w:rsidP="00F154B3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                              Именем Российской Федерации</w:t>
      </w:r>
    </w:p>
    <w:p w:rsidR="00F154B3" w:rsidRPr="004E71DC" w:rsidRDefault="00F154B3" w:rsidP="00F154B3">
      <w:pPr>
        <w:rPr>
          <w:sz w:val="22"/>
          <w:szCs w:val="22"/>
        </w:rPr>
      </w:pPr>
    </w:p>
    <w:p w:rsidR="00F154B3" w:rsidRPr="004E71DC" w:rsidRDefault="00F154B3" w:rsidP="00F154B3">
      <w:pPr>
        <w:rPr>
          <w:sz w:val="22"/>
          <w:szCs w:val="22"/>
        </w:rPr>
      </w:pPr>
    </w:p>
    <w:p w:rsidR="00F154B3" w:rsidRPr="004E71DC" w:rsidRDefault="00F154B3" w:rsidP="00F154B3">
      <w:pPr>
        <w:rPr>
          <w:sz w:val="22"/>
          <w:szCs w:val="22"/>
        </w:rPr>
      </w:pPr>
      <w:r w:rsidRPr="004E71DC">
        <w:rPr>
          <w:sz w:val="22"/>
          <w:szCs w:val="22"/>
        </w:rPr>
        <w:t>21 декабря 2020 года                           Новосибирский областной суд в составе:</w:t>
      </w:r>
    </w:p>
    <w:p w:rsidR="00F154B3" w:rsidRPr="004E71DC" w:rsidRDefault="00F154B3" w:rsidP="00F154B3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председательствующего судьи                     </w:t>
      </w:r>
      <w:r w:rsidR="00984601" w:rsidRPr="004E71DC">
        <w:rPr>
          <w:sz w:val="22"/>
          <w:szCs w:val="22"/>
        </w:rPr>
        <w:t xml:space="preserve">                         Петруни</w:t>
      </w:r>
      <w:r w:rsidRPr="004E71DC">
        <w:rPr>
          <w:sz w:val="22"/>
          <w:szCs w:val="22"/>
        </w:rPr>
        <w:t>ной И.Н.</w:t>
      </w:r>
    </w:p>
    <w:p w:rsidR="00984601" w:rsidRPr="004E71DC" w:rsidRDefault="00F154B3" w:rsidP="00F154B3">
      <w:pPr>
        <w:rPr>
          <w:sz w:val="22"/>
          <w:szCs w:val="22"/>
        </w:rPr>
      </w:pPr>
      <w:r w:rsidRPr="004E71DC">
        <w:rPr>
          <w:sz w:val="22"/>
          <w:szCs w:val="22"/>
        </w:rPr>
        <w:t>при секретаре</w:t>
      </w:r>
    </w:p>
    <w:p w:rsidR="00F154B3" w:rsidRPr="004E71DC" w:rsidRDefault="00984601" w:rsidP="00984601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рассмотрел в открытом судебном заседании, с участием прокурора Ильиной Е.И., административное дело по административному исковому заявлению Федерального агентства лесного хозяйства о признании недействующим в части решения Совета депутатов Гжатского сельсовета Куйбышевского района Новосибирской области от 21 октября 2013 года № «Об утверждении Генерального плана Гжатского сельсовета куйбышевского района Новосибирской области». </w:t>
      </w:r>
    </w:p>
    <w:p w:rsidR="00984601" w:rsidRPr="004E71DC" w:rsidRDefault="00984601" w:rsidP="00984601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                                         установил: </w:t>
      </w:r>
    </w:p>
    <w:p w:rsidR="00984601" w:rsidRPr="004E71DC" w:rsidRDefault="00984601" w:rsidP="00984601">
      <w:pPr>
        <w:rPr>
          <w:sz w:val="22"/>
          <w:szCs w:val="22"/>
        </w:rPr>
      </w:pPr>
      <w:r w:rsidRPr="004E71DC">
        <w:rPr>
          <w:sz w:val="22"/>
          <w:szCs w:val="22"/>
        </w:rPr>
        <w:t>Федерального агентства лесного хозяйства обратилось в Новосибирский областной суд с административным исковым заявлением о признании несоответствующим действующему законодательству и недействующим с момента принятия решения совета депутатов Гжатского сельсовета Куйбышевского района Новосибирской области</w:t>
      </w:r>
      <w:r w:rsidR="00B179FC" w:rsidRPr="004E71DC">
        <w:rPr>
          <w:sz w:val="22"/>
          <w:szCs w:val="22"/>
        </w:rPr>
        <w:t xml:space="preserve"> от 21 октября 2013 года № 5 «Об утверждении Генерального плана Гжатского сельсовета Куйбышевского района Новосибирской области» в части включения в границы населённых пунктов входящих в границы муниципального образования Гжатского сельсовета Куйбышевского района лесных участков расположенных на землях лесного фонда: Новосибирская область, куйбышевский район, Куйбышевское лесничество, Булатовский лесохозяйственный участок, а именно: село Гжатск, </w:t>
      </w:r>
      <w:r w:rsidR="005D4FDB" w:rsidRPr="004E71DC">
        <w:rPr>
          <w:sz w:val="22"/>
          <w:szCs w:val="22"/>
        </w:rPr>
        <w:t>колхоз</w:t>
      </w:r>
      <w:r w:rsidR="00B179FC" w:rsidRPr="004E71DC">
        <w:rPr>
          <w:sz w:val="22"/>
          <w:szCs w:val="22"/>
        </w:rPr>
        <w:t xml:space="preserve"> им. Калинина, квартал75 выдел 1, площадь 1,6303 га; деревня Степановка, колхоз им. Калинина, квартал 51, выдел 49, площадью 0,1445; аул Бергуль, колхоз Восход, квартал 17, выделы 37,49 площадью 2,075 га. </w:t>
      </w:r>
      <w:r w:rsidR="005D4FDB" w:rsidRPr="004E71DC">
        <w:rPr>
          <w:sz w:val="22"/>
          <w:szCs w:val="22"/>
        </w:rPr>
        <w:t>Общей площадью пересечения 3,8453 га.</w:t>
      </w:r>
    </w:p>
    <w:p w:rsidR="005D4FDB" w:rsidRPr="004E71DC" w:rsidRDefault="005D4FDB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В обоснование иска указав, что решение Совета Депутатов Гжатского сельсовета Куйбышевского района Новосибирской области от 21 октября 2013 года №5 в оспариваемой части, не соответствует требованиям статей 7,8,83,101 Земельного кодекса Российской федерации, статей 6,8  Лесного кодекса Российской Федерации, статьей 24, 25 Градостроительного кодекса Российской Федерации, поскольку утверждённым Генеральным планом в границы муниципального образования Гжатского сельсовета Куйбышевского района включены вышеперечисленные лесные участки, что подтверждается выполненным ФГУП «Рослесинфорг» картографическим наложением материалов </w:t>
      </w:r>
      <w:r w:rsidR="007871B2" w:rsidRPr="004E71DC">
        <w:rPr>
          <w:sz w:val="22"/>
          <w:szCs w:val="22"/>
        </w:rPr>
        <w:t>лесоустройство на границы населённого пункта, определенных основным чертежом Генерального  плана.</w:t>
      </w:r>
    </w:p>
    <w:p w:rsidR="007871B2" w:rsidRPr="004E71DC" w:rsidRDefault="007871B2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Перевод земель из категории земель лесного фонда в категорию земель населенного пункта осуществлен с нарушением установленного законом порядка, поскольку проект Генерального плана Гжатского сельсовета не согласован с Федеральным агентством лесного хозяйства.</w:t>
      </w:r>
    </w:p>
    <w:p w:rsidR="007871B2" w:rsidRPr="004E71DC" w:rsidRDefault="007871B2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lastRenderedPageBreak/>
        <w:t xml:space="preserve">  Оспоримое решение препятствует осуществлению собственником- Российской Федерации функцией управления землями лесного фонда, выполнению мероприятий охране, защите, воспроизводству  лесов, а также передаче указанных земельных участков в пользование в соответствии</w:t>
      </w:r>
      <w:r w:rsidR="00B111E5" w:rsidRPr="004E71DC">
        <w:rPr>
          <w:sz w:val="22"/>
          <w:szCs w:val="22"/>
        </w:rPr>
        <w:t xml:space="preserve"> со статьей 25 Лесного кодекса Российской Федерации, чем нарушаются права собственника- Российской Федерации </w:t>
      </w:r>
      <w:r w:rsidRPr="004E71DC">
        <w:rPr>
          <w:sz w:val="22"/>
          <w:szCs w:val="22"/>
        </w:rPr>
        <w:t xml:space="preserve"> </w:t>
      </w:r>
      <w:r w:rsidR="00B111E5" w:rsidRPr="004E71DC">
        <w:rPr>
          <w:sz w:val="22"/>
          <w:szCs w:val="22"/>
        </w:rPr>
        <w:t>и лиц, использующих леса.</w:t>
      </w:r>
    </w:p>
    <w:p w:rsidR="00B111E5" w:rsidRPr="004E71DC" w:rsidRDefault="00B111E5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Представитель административного истца представил суду письменное заявление о рассмотрении дела в его отсутствие.</w:t>
      </w:r>
    </w:p>
    <w:p w:rsidR="00B111E5" w:rsidRPr="004E71DC" w:rsidRDefault="00B111E5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Административные ответчики – Глава Гжатского сельсовета Куйбышевского района Новосибирской области Совета депутатов Гжатского сельсовета Куйбышевского района в судебное заседание не явились, были извещены надлежащим образом о времени, месте и дате судебного разбирательства, причины неявки суду не сообщили.</w:t>
      </w:r>
    </w:p>
    <w:p w:rsidR="00B111E5" w:rsidRPr="004E71DC" w:rsidRDefault="00B111E5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Председатель Администрации Куйбышевского района Новосибирской области представил суду письменное заявление о рассмотрение дела в его отсутствие.</w:t>
      </w:r>
    </w:p>
    <w:p w:rsidR="00814FF7" w:rsidRPr="004E71DC" w:rsidRDefault="00814FF7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Представить заинтересованного лица Министерства природных ресурсов и экологии Новосибирской области в судебное заседании не явился, был извещен надлежащим образом о времени, месте и дате судебного разбирательства, представил письменный отзыв, в котором полагает возможным удовлетворить требования административного истца.</w:t>
      </w:r>
    </w:p>
    <w:p w:rsidR="00814FF7" w:rsidRPr="004E71DC" w:rsidRDefault="00814FF7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Представитель Федерального государственного бюджетного учреждения «Рослесинфорг»  в судебное заседание не явился, был извещен надлежащим образом о времени, месте и дате судебного разбирательства, в письменном ходатайстве просил рассмотреть дело в его </w:t>
      </w:r>
      <w:r w:rsidR="008B2C65" w:rsidRPr="004E71DC">
        <w:rPr>
          <w:sz w:val="22"/>
          <w:szCs w:val="22"/>
        </w:rPr>
        <w:t>отсутствие</w:t>
      </w:r>
      <w:r w:rsidRPr="004E71DC">
        <w:rPr>
          <w:sz w:val="22"/>
          <w:szCs w:val="22"/>
        </w:rPr>
        <w:t>.</w:t>
      </w:r>
    </w:p>
    <w:p w:rsidR="008B2C65" w:rsidRPr="004E71DC" w:rsidRDefault="00814FF7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</w:t>
      </w:r>
      <w:r w:rsidR="008B2C65" w:rsidRPr="004E71DC">
        <w:rPr>
          <w:sz w:val="22"/>
          <w:szCs w:val="22"/>
        </w:rPr>
        <w:t xml:space="preserve">Представители заинтересованных лиц: Управления Федеральной службы государственной регистрации, кадастра и картографии по Новосибирской области и Территориального управления Федерального агентства по управлению государственным имуществом по Новосибирской области в судебное заседание не явились, были извещены надлежащим образом времени, месте, дате судебного разбирательства, причину </w:t>
      </w:r>
      <w:r w:rsidR="00552B08" w:rsidRPr="004E71DC">
        <w:rPr>
          <w:sz w:val="22"/>
          <w:szCs w:val="22"/>
        </w:rPr>
        <w:t>неявки</w:t>
      </w:r>
      <w:r w:rsidR="008B2C65" w:rsidRPr="004E71DC">
        <w:rPr>
          <w:sz w:val="22"/>
          <w:szCs w:val="22"/>
        </w:rPr>
        <w:t xml:space="preserve"> суду не сообщили.</w:t>
      </w:r>
    </w:p>
    <w:p w:rsidR="008B2C65" w:rsidRPr="004E71DC" w:rsidRDefault="008B2C65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Суд, исследовав материалы дела, выслушав заключение прокурора, полагавшего необходимым удовлетворить заявленные требования, приходит к следующему.</w:t>
      </w:r>
    </w:p>
    <w:p w:rsidR="00C75D27" w:rsidRPr="004E71DC" w:rsidRDefault="008B2C65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Пунктом 20 части 1 статьи 14 Федерального закона от 6 октября 2003 года № 131-ФЗ «Об общих принципах организации местного самоуправления в </w:t>
      </w:r>
      <w:r w:rsidR="00C75D27" w:rsidRPr="004E71DC">
        <w:rPr>
          <w:sz w:val="22"/>
          <w:szCs w:val="22"/>
        </w:rPr>
        <w:t>Российской Федерации» (в редакции, действователи на момент принятия оспариваемого нормативного правового акта) к вопросам местного значения отнесено утверждение генеральных планов поселения.</w:t>
      </w:r>
    </w:p>
    <w:p w:rsidR="00814FF7" w:rsidRPr="004E71DC" w:rsidRDefault="00C75D27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Генеральный план поселения, генеральный план городского округа, в том числе внесение изменений в такие планы, утверждаются соответственно представительным органом местного самоуправления поселения,  </w:t>
      </w:r>
      <w:r w:rsidR="00552B08" w:rsidRPr="004E71DC">
        <w:rPr>
          <w:sz w:val="22"/>
          <w:szCs w:val="22"/>
        </w:rPr>
        <w:t>представительным органом местного самоуправления городского округа(часть 1 статьи 24 Градостроительного кодекса Российской Федерации).</w:t>
      </w:r>
    </w:p>
    <w:p w:rsidR="00552B08" w:rsidRPr="004E71DC" w:rsidRDefault="00552B08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Муниципальные правовые акты, принятые по вопросам градостроительной деятельности, не должны противоречить Градостроительному кодексу Российской Федерации(часть 4 статьи 3 Градостроительного кодекса Российской Федерации).</w:t>
      </w:r>
    </w:p>
    <w:p w:rsidR="00552B08" w:rsidRPr="004E71DC" w:rsidRDefault="00552B08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В соответствии с пунктом 6 части 14 статьи 4 Закона Новосибирской области от 2 июня 2004 года № 200-ОЗ «О статусе и границах муниципальных образований Новосибирской области» муниципальное образование Гжатский сельсовет, в состав территории которого входят населенные пункты: населенный пункт Аул-Бергуль, деревня Бергуль,</w:t>
      </w:r>
      <w:r w:rsidR="002E6940" w:rsidRPr="004E71DC">
        <w:rPr>
          <w:sz w:val="22"/>
          <w:szCs w:val="22"/>
        </w:rPr>
        <w:t xml:space="preserve"> деревня Казатово, деревня Степановка, село Гжатск, наделен статусом сельского поселения.</w:t>
      </w:r>
    </w:p>
    <w:p w:rsidR="002E6940" w:rsidRPr="004E71DC" w:rsidRDefault="002E6940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Представителем органом Гжатского сельсовета Куйбышевского района является Совет депутатов Гжатского сельсовета Куйбышевского района (статья 2 Устава Гжатского сельсовета Куйбышевского района). </w:t>
      </w:r>
    </w:p>
    <w:p w:rsidR="002E6940" w:rsidRPr="004E71DC" w:rsidRDefault="002E6940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Решением двадцать девятой сессии Совета депутатов Гжатского сельсовета Куйбышевского района четвертого созыва от 21 октября 2013 года № 5 «Об утверждении Генерального плана Гжатского сельсовета Куйбышевского района Новосибирской области» утвержден Генеральный план Гжатского сельсовета.</w:t>
      </w:r>
    </w:p>
    <w:p w:rsidR="002E6940" w:rsidRPr="004E71DC" w:rsidRDefault="002E6940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Данное решение было опубликовано в периодическом печатном издании «Гжатский вестник» от 22 октября 2013 года №74(96) (л.д.11).</w:t>
      </w:r>
    </w:p>
    <w:p w:rsidR="00F378D9" w:rsidRPr="004E71DC" w:rsidRDefault="002E6940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В</w:t>
      </w:r>
      <w:r w:rsidR="00F378D9" w:rsidRPr="004E71DC">
        <w:rPr>
          <w:sz w:val="22"/>
          <w:szCs w:val="22"/>
        </w:rPr>
        <w:t xml:space="preserve"> соответствие</w:t>
      </w:r>
      <w:r w:rsidRPr="004E71DC">
        <w:rPr>
          <w:sz w:val="22"/>
          <w:szCs w:val="22"/>
        </w:rPr>
        <w:t xml:space="preserve"> с положением части 1 статьи 18, части 3 </w:t>
      </w:r>
      <w:r w:rsidR="00F378D9" w:rsidRPr="004E71DC">
        <w:rPr>
          <w:sz w:val="22"/>
          <w:szCs w:val="22"/>
        </w:rPr>
        <w:t>статьи 23 Градостроительного кодекса Российской Федерации генеральный план поселения является документом территориального планирования и содержит, в частности , карту границ населенных пунктов (в том числе границ образуемых населенных пунктов), входящих в состав поселения или городского округа.</w:t>
      </w:r>
    </w:p>
    <w:p w:rsidR="00F378D9" w:rsidRPr="004E71DC" w:rsidRDefault="00F378D9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lastRenderedPageBreak/>
        <w:t xml:space="preserve">  Статьей 7 Земельного кодекса Российской Федерации предусмотрено, что все земли по целевому назначению подразделяются на категории, в частности, земли населенных пунктов, земли лесного фонда.</w:t>
      </w:r>
    </w:p>
    <w:p w:rsidR="00660D99" w:rsidRPr="004E71DC" w:rsidRDefault="00726348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В силу части 3 статьи 6 Лесного кодекса Российской Федерации границы земель</w:t>
      </w:r>
      <w:r w:rsidR="00EF5BC5" w:rsidRPr="004E71DC">
        <w:rPr>
          <w:sz w:val="22"/>
          <w:szCs w:val="22"/>
        </w:rPr>
        <w:t xml:space="preserve"> лесного фонда и границы земель иных, категорий, на которых располагаются леса, определяются в соответствии с земельным законо</w:t>
      </w:r>
      <w:r w:rsidR="00660D99" w:rsidRPr="004E71DC">
        <w:rPr>
          <w:sz w:val="22"/>
          <w:szCs w:val="22"/>
        </w:rPr>
        <w:t>дательством о градостроительной деятельности.</w:t>
      </w:r>
    </w:p>
    <w:p w:rsidR="0031079D" w:rsidRPr="004E71DC" w:rsidRDefault="00660D99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Подготовка проекта генерального плана поселения предусматривает его обязательное согласование с уполномоченным Правительством Российской Федерации федеральным органом испольной власти в порядке, установленном этим органом, в указанных в статье 25 Градостроительного</w:t>
      </w:r>
      <w:r w:rsidR="0031079D" w:rsidRPr="004E71DC">
        <w:rPr>
          <w:sz w:val="22"/>
          <w:szCs w:val="22"/>
        </w:rPr>
        <w:t xml:space="preserve"> кодекса Российской Федерации случаях (часть 8 статьи 24 Градостроительного кодекса Российской Федерации).</w:t>
      </w:r>
    </w:p>
    <w:p w:rsidR="00C93AD3" w:rsidRPr="004E71DC" w:rsidRDefault="0031079D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Частью 1 статьи 25 Градостроительного кодекса Российской Федерации установлено, что установленном уполномоченным Правительством Российской </w:t>
      </w:r>
      <w:r w:rsidR="00306DE8" w:rsidRPr="004E71DC">
        <w:rPr>
          <w:sz w:val="22"/>
          <w:szCs w:val="22"/>
        </w:rPr>
        <w:t>Федерации федеральным органом исполнительной власти, в случае, если предложения, содержащиеся в таком проекте, предполагают изменение существующих или в соответствии со схемами территориального планирования Российской Федерации планируемых границ земель лесного фонда, границ земель особо охраняемых природных территорий федерального значения, границ земель обороны и безопасности, границ земельных участков, находящихся в собственности Российской Федерации,</w:t>
      </w:r>
      <w:r w:rsidRPr="004E71DC">
        <w:rPr>
          <w:sz w:val="22"/>
          <w:szCs w:val="22"/>
        </w:rPr>
        <w:t xml:space="preserve"> </w:t>
      </w:r>
      <w:r w:rsidR="00306DE8" w:rsidRPr="004E71DC">
        <w:rPr>
          <w:sz w:val="22"/>
          <w:szCs w:val="22"/>
        </w:rPr>
        <w:t>границ территорий объектов культурного наследия</w:t>
      </w:r>
      <w:r w:rsidR="00C93AD3" w:rsidRPr="004E71DC">
        <w:rPr>
          <w:sz w:val="22"/>
          <w:szCs w:val="22"/>
        </w:rPr>
        <w:t>, границ зон планируемого размещения объектов капитального строительства федерального значения.</w:t>
      </w:r>
    </w:p>
    <w:p w:rsidR="00A43E43" w:rsidRPr="004E71DC" w:rsidRDefault="00C93AD3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В период подготовки оспариваемого решения действовал Порядок согласования проектов д</w:t>
      </w:r>
      <w:r w:rsidR="00A43E43" w:rsidRPr="004E71DC">
        <w:rPr>
          <w:sz w:val="22"/>
          <w:szCs w:val="22"/>
        </w:rPr>
        <w:t xml:space="preserve">окументов территориального планирования муниципальных образований, утвержденный приказом Минрегиона России от 27 февраля 2012 года №69. </w:t>
      </w:r>
    </w:p>
    <w:p w:rsidR="00726348" w:rsidRPr="004E71DC" w:rsidRDefault="00A43E43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>Пунктом 2.1 названного Порядка в случаях, указанных в части 1 статьи 25 Градостроительного кодекса Российской Федерации, закреплена обязанность по направлению уведомления органом местного самоуправления,</w:t>
      </w:r>
      <w:r w:rsidR="00865676" w:rsidRPr="004E71DC">
        <w:rPr>
          <w:sz w:val="22"/>
          <w:szCs w:val="22"/>
        </w:rPr>
        <w:t xml:space="preserve"> уполномоченным на подготовку документа территориального планирования, об обеспечении доступа к проекту документа территориального планирования и материалам по его обоснованию в зависимости от даты их размещения и периода действия </w:t>
      </w:r>
      <w:r w:rsidR="00EF5BC5" w:rsidRPr="004E71DC">
        <w:rPr>
          <w:sz w:val="22"/>
          <w:szCs w:val="22"/>
        </w:rPr>
        <w:t xml:space="preserve"> </w:t>
      </w:r>
      <w:r w:rsidR="00865676" w:rsidRPr="004E71DC">
        <w:rPr>
          <w:sz w:val="22"/>
          <w:szCs w:val="22"/>
        </w:rPr>
        <w:t>названных приказом в информационной системе Министерства регионального</w:t>
      </w:r>
      <w:r w:rsidR="00FC793F" w:rsidRPr="004E71DC">
        <w:rPr>
          <w:sz w:val="22"/>
          <w:szCs w:val="22"/>
        </w:rPr>
        <w:t xml:space="preserve"> </w:t>
      </w:r>
      <w:r w:rsidR="00865676" w:rsidRPr="004E71DC">
        <w:rPr>
          <w:sz w:val="22"/>
          <w:szCs w:val="22"/>
        </w:rPr>
        <w:t>развития Российской Федерации, которое в свою очередь,</w:t>
      </w:r>
      <w:r w:rsidR="00FC793F" w:rsidRPr="004E71DC">
        <w:rPr>
          <w:sz w:val="22"/>
          <w:szCs w:val="22"/>
        </w:rPr>
        <w:t xml:space="preserve"> обладало организационными полномочиями по подготовке сводного заключения на проект документа территориального планирования на основании заключений соответствующих уполномоченных федеральных органов.</w:t>
      </w:r>
    </w:p>
    <w:p w:rsidR="002E4CB6" w:rsidRPr="004E71DC" w:rsidRDefault="00FC793F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Федеральным органом, уполномоченным на подготовку заключений по проектам генеральных планов, в соответствии с пунктом 5.4.3 Положен</w:t>
      </w:r>
      <w:r w:rsidR="002E4CB6" w:rsidRPr="004E71DC">
        <w:rPr>
          <w:sz w:val="22"/>
          <w:szCs w:val="22"/>
        </w:rPr>
        <w:t>ия о Федеральном</w:t>
      </w:r>
      <w:r w:rsidRPr="004E71DC">
        <w:rPr>
          <w:sz w:val="22"/>
          <w:szCs w:val="22"/>
        </w:rPr>
        <w:t xml:space="preserve"> </w:t>
      </w:r>
      <w:r w:rsidR="002E4CB6" w:rsidRPr="004E71DC">
        <w:rPr>
          <w:sz w:val="22"/>
          <w:szCs w:val="22"/>
        </w:rPr>
        <w:t>агентстве лесного хозяйства, утвержденного постановлением Правительства Российской Федерации от 23 сентября 2010 года №736 «О Федеральном агентстве лесного хозяйства», как в ранее действующей редакции в период подготовки оспариваемых актов, так и в редакции, действующей в настоящее время, является Рослесхоз.</w:t>
      </w:r>
    </w:p>
    <w:p w:rsidR="00FC793F" w:rsidRPr="004E71DC" w:rsidRDefault="002E4CB6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Следовательно, Рослесхоз является федеральным органом исполнительной  власти, специально уполномоченным осуществлять согласование </w:t>
      </w:r>
      <w:r w:rsidR="00E32735" w:rsidRPr="004E71DC">
        <w:rPr>
          <w:sz w:val="22"/>
          <w:szCs w:val="22"/>
        </w:rPr>
        <w:t>включения земельных участков из состава земель лесного фонда в границы населенных пунктов и изменение категории земель, которое оформляется путем подготовки заключений. В соответствии со статьей</w:t>
      </w:r>
      <w:r w:rsidRPr="004E71DC">
        <w:rPr>
          <w:sz w:val="22"/>
          <w:szCs w:val="22"/>
        </w:rPr>
        <w:t xml:space="preserve"> </w:t>
      </w:r>
      <w:r w:rsidR="00E32735" w:rsidRPr="004E71DC">
        <w:rPr>
          <w:sz w:val="22"/>
          <w:szCs w:val="22"/>
        </w:rPr>
        <w:t>7 Лесного кодекса Российской Федерации, лесным участком является земельный участок, границы которого определяются в соответствии со статьями 67, 69, и 92 Кодекса.</w:t>
      </w:r>
    </w:p>
    <w:p w:rsidR="00441303" w:rsidRPr="004E71DC" w:rsidRDefault="00E32735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Местоположение, границы и площадь лесных участков определяются соответственно по лесным кварталам и (или) лесотаксационным выделам, частям лесотаксационн</w:t>
      </w:r>
      <w:r w:rsidR="00441303" w:rsidRPr="004E71DC">
        <w:rPr>
          <w:sz w:val="22"/>
          <w:szCs w:val="22"/>
        </w:rPr>
        <w:t>ых выделов, их границам и площади (часть 2 статьи 69 Лесного кодекса Российской Федерации).</w:t>
      </w:r>
    </w:p>
    <w:p w:rsidR="00E32735" w:rsidRPr="004E71DC" w:rsidRDefault="00441303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В силу статьи 91 Лесного кодекса Российской Федерации государственный лесной реестр представляет собой систематизированный свод документированной  информации о лесах, об их использовании, охране, защите, воспроизводстве, о лесничествах и о лесопарках, в котором содержится </w:t>
      </w:r>
      <w:r w:rsidR="00C14CA8" w:rsidRPr="004E71DC">
        <w:rPr>
          <w:sz w:val="22"/>
          <w:szCs w:val="22"/>
        </w:rPr>
        <w:t>документированная</w:t>
      </w:r>
      <w:r w:rsidRPr="004E71DC">
        <w:rPr>
          <w:sz w:val="22"/>
          <w:szCs w:val="22"/>
        </w:rPr>
        <w:t xml:space="preserve"> информация о составе земель лесного фонда, составе земель иных категорий, на которых расположены леса, о лесничествах, лесопарках, их лесных кварталах и лесотак</w:t>
      </w:r>
      <w:r w:rsidR="00C14CA8" w:rsidRPr="004E71DC">
        <w:rPr>
          <w:sz w:val="22"/>
          <w:szCs w:val="22"/>
        </w:rPr>
        <w:t>сационных выделах, о лесных участках.</w:t>
      </w:r>
    </w:p>
    <w:p w:rsidR="00C14CA8" w:rsidRPr="004E71DC" w:rsidRDefault="00F378D9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</w:t>
      </w:r>
      <w:r w:rsidR="00C14CA8" w:rsidRPr="004E71DC">
        <w:rPr>
          <w:sz w:val="22"/>
          <w:szCs w:val="22"/>
        </w:rPr>
        <w:t xml:space="preserve">  Согласно статье 92 лесного кодекса Российской Федерации государственный кадастровый учет лесных участков осуществляется в соответствии с Федеральным законом от24 июля 2007 год №221-ФЗ «О государственном кадастре недвижимости».</w:t>
      </w:r>
    </w:p>
    <w:p w:rsidR="00BA2364" w:rsidRPr="004E71DC" w:rsidRDefault="00C14CA8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lastRenderedPageBreak/>
        <w:t xml:space="preserve">  Часть 6 статьи 47 Федерального закона  «О государственном кадастре недвижимости» установлено, что участки лесного фонда, государственный кадастровый учет которых  не осуществляется, но вещные права, на которые и их ограничения, в том числе аренда, зарегистрированы в соответствии с Федеральным законом «О государственной регистрации прав на недвижимое и имущество и сделок с ним», признаются ранее учтенными объектами недвижимости. План участка лесного фонда, </w:t>
      </w:r>
      <w:r w:rsidR="00BA2364" w:rsidRPr="004E71DC">
        <w:rPr>
          <w:sz w:val="22"/>
          <w:szCs w:val="22"/>
        </w:rPr>
        <w:t>а также документ, содержащий описание участка лесного фонда и удостоверенный соответствующим органом, осуществляющим государственный учет участков лесного фонда, признается юридически действительным. Лесной участок соответствует участку лесного фонда.</w:t>
      </w:r>
    </w:p>
    <w:p w:rsidR="00BA2364" w:rsidRPr="004E71DC" w:rsidRDefault="00BA2364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Право собственности Российской Федерации на спорные участки лесного фонда повреждаются свидетельством о государственной регистрации права от 14 мая 2004 (л.д. 14).</w:t>
      </w:r>
    </w:p>
    <w:p w:rsidR="00E42EDB" w:rsidRPr="004E71DC" w:rsidRDefault="00BA2364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По результатам выполненного Федеральным государственным бюджетам учреждениям «Рослесинфорг» картографического наложения материалов лесоустройства на границы населенных пунктов, </w:t>
      </w:r>
      <w:r w:rsidR="00E42EDB" w:rsidRPr="004E71DC">
        <w:rPr>
          <w:sz w:val="22"/>
          <w:szCs w:val="22"/>
        </w:rPr>
        <w:t>определённые</w:t>
      </w:r>
      <w:r w:rsidRPr="004E71DC">
        <w:rPr>
          <w:sz w:val="22"/>
          <w:szCs w:val="22"/>
        </w:rPr>
        <w:t xml:space="preserve"> основным </w:t>
      </w:r>
      <w:r w:rsidR="00E42EDB" w:rsidRPr="004E71DC">
        <w:rPr>
          <w:sz w:val="22"/>
          <w:szCs w:val="22"/>
        </w:rPr>
        <w:t>чертежом</w:t>
      </w:r>
      <w:r w:rsidRPr="004E71DC">
        <w:rPr>
          <w:sz w:val="22"/>
          <w:szCs w:val="22"/>
        </w:rPr>
        <w:t xml:space="preserve"> Генерального плана, вы</w:t>
      </w:r>
      <w:r w:rsidR="00E42EDB" w:rsidRPr="004E71DC">
        <w:rPr>
          <w:sz w:val="22"/>
          <w:szCs w:val="22"/>
        </w:rPr>
        <w:t>явлены пересечения границ Гжатского сельсовета поселения с лесными, расположенными на землях лесного фонда: Новосибирской область, Куйбышевский район, Куйбышевское лесничество, Булатовский лесохозяйственный участок: село Гжатск, колхоз им. Калинина, квартал 75 выдел 1, площадью 1,6303 га; деревня Степановка, колхоз им Калинина, квартал 51, выдел 49, площадью 0,1445; населенный пункт Аул-Бергуль, колхоз Восход, квартал 17, выделы 37,49 площадью 2,0705. Общей площадью пересечения 3,8453 га.</w:t>
      </w:r>
    </w:p>
    <w:p w:rsidR="00762CD4" w:rsidRPr="004E71DC" w:rsidRDefault="00E42EDB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 Данное</w:t>
      </w:r>
      <w:r w:rsidR="00762CD4" w:rsidRPr="004E71DC">
        <w:rPr>
          <w:sz w:val="22"/>
          <w:szCs w:val="22"/>
        </w:rPr>
        <w:t xml:space="preserve"> обстоятельство  также подтверждается имеющимися в деле выписками из государственного лесного реестра.</w:t>
      </w:r>
    </w:p>
    <w:p w:rsidR="00BA2364" w:rsidRPr="004E71DC" w:rsidRDefault="00E42EDB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</w:t>
      </w:r>
      <w:r w:rsidR="00762CD4" w:rsidRPr="004E71DC">
        <w:rPr>
          <w:sz w:val="22"/>
          <w:szCs w:val="22"/>
        </w:rPr>
        <w:t xml:space="preserve"> Согласно части 1 статьи 8 Федерального закона от21 декабря 2004 года № 172-ФЗ « О переводе земель или земельных участков из одной категории в другую», пункт 1 8 Земельного кодекса Российской Федерации установление или изменение границ населенных пунктов, а также включение земельных участков в границы населённых пунктов либо исключение земельных участков из границ населённых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пунктов.</w:t>
      </w:r>
    </w:p>
    <w:p w:rsidR="00EE08DA" w:rsidRPr="004E71DC" w:rsidRDefault="00EE08DA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Пунктом 2 части 1 статьи 11 Федерального закона «О переводе земель или земельных участков из одной категории в другую» допускается перевод земель лесного фонда, занятых защитными лесами, или земельных участков в составе таких земель в земли других категорий в случае установления или изменения границы населённого пункта.</w:t>
      </w:r>
    </w:p>
    <w:p w:rsidR="00EE08DA" w:rsidRPr="004E71DC" w:rsidRDefault="00EE08DA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Вместе с тем, если в соответствии с проектом генерального плана поселения</w:t>
      </w:r>
      <w:r w:rsidR="00183174" w:rsidRPr="004E71DC">
        <w:rPr>
          <w:sz w:val="22"/>
          <w:szCs w:val="22"/>
        </w:rPr>
        <w:t xml:space="preserve"> предусматривается включение в границы населённых пунктов (в том числе образуемых населённых пунктов), входящих в состав поселения, земельных участков из земель лесного фонда, то названный проект подлежит обязательному согласованию  уполномоченным Правительством Российской Федерации федеральным органом исполнительной власти в порядке, установленном этим органом (часть 8 </w:t>
      </w:r>
      <w:r w:rsidR="00D614E1" w:rsidRPr="004E71DC">
        <w:rPr>
          <w:sz w:val="22"/>
          <w:szCs w:val="22"/>
        </w:rPr>
        <w:t>статьям</w:t>
      </w:r>
      <w:r w:rsidR="00183174" w:rsidRPr="004E71DC">
        <w:rPr>
          <w:sz w:val="22"/>
          <w:szCs w:val="22"/>
        </w:rPr>
        <w:t xml:space="preserve"> 24, пункт 2 части 1 статьи 25 Градостроительного кодекса Российской Федерации).</w:t>
      </w:r>
    </w:p>
    <w:p w:rsidR="00183174" w:rsidRPr="004E71DC" w:rsidRDefault="00183174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Судом установлено, что Генеральный план Гжатского сельсовета на согласовании ни в Министерство регионального развития Российской Федерации, ни в Федеральное агентство лесного хозяйства органами местного</w:t>
      </w:r>
      <w:r w:rsidR="004E00A9" w:rsidRPr="004E71DC">
        <w:rPr>
          <w:sz w:val="22"/>
          <w:szCs w:val="22"/>
        </w:rPr>
        <w:t xml:space="preserve"> самоуправления Гжатского сельсовета  не направлялся, заключение на проект указанного Генерального плана федеральными исполнительными органами не давалось</w:t>
      </w:r>
    </w:p>
    <w:p w:rsidR="004E00A9" w:rsidRPr="004E71DC" w:rsidRDefault="004E00A9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 Отсутствие положительного заключения Федерального агентства лесного хозяйства на проект документа территориального планирования, подготовленного в рамках статьи 25 Градостроительного кодекса Российской Федерации, является существенным порядка принятия генерального плана поселения. </w:t>
      </w:r>
    </w:p>
    <w:p w:rsidR="004E00A9" w:rsidRPr="004E71DC" w:rsidRDefault="004E00A9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Лесной фонд ввиду его жизненного важной многофункциональной роли и значимости для общества в целом ка таковой является федеральной собственностью особого рода и имеет специальный правовой режим. Правовое регулирование отношений, связанных с использованием лесных ресурсов, основывается на принципе приоритета публичных интересов и предполагает, в частности, обеспечение сохранности лесного фонда, его рациональн</w:t>
      </w:r>
      <w:r w:rsidR="004D5383" w:rsidRPr="004E71DC">
        <w:rPr>
          <w:sz w:val="22"/>
          <w:szCs w:val="22"/>
        </w:rPr>
        <w:t xml:space="preserve">ое использование и эффективное воспроизводство. Данная позиция закреплена в определении Конституционного Суда Российской Федерации от 3 февраля 2010 года № 238-О-О. Вопросы фактического землевладения не являются обстоятельствами, подлежащими проверке и исследованию в рамках </w:t>
      </w:r>
      <w:r w:rsidR="004D5383" w:rsidRPr="004E71DC">
        <w:rPr>
          <w:sz w:val="22"/>
          <w:szCs w:val="22"/>
        </w:rPr>
        <w:lastRenderedPageBreak/>
        <w:t>дела об оспаривании нормативного правового акта- генерального плана муниципального образования.</w:t>
      </w:r>
    </w:p>
    <w:p w:rsidR="004D5383" w:rsidRPr="004E71DC" w:rsidRDefault="004D5383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С учетом изложенного, суд приходит к выводу о том, что решение об утверждении Генерального плана Гжатского сельсовета, принятое представительным органом – Совета депутатов Гжатского сельсовета без предусмотренного действующим законодательством согласования с Федеральным агентством лесного хозяйства, в оспариваемой части является незаконным и не соответствующим действующему законодательству, что</w:t>
      </w:r>
      <w:r w:rsidR="00E529FE" w:rsidRPr="004E71DC">
        <w:rPr>
          <w:sz w:val="22"/>
          <w:szCs w:val="22"/>
        </w:rPr>
        <w:t xml:space="preserve"> является основанием для удовлетворения исковых требований.</w:t>
      </w:r>
    </w:p>
    <w:p w:rsidR="00E529FE" w:rsidRPr="004E71DC" w:rsidRDefault="00E529FE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В силу пункта 1 части 2 статьи 215 Кодекса административного судопроизводства Российской Федерации суд удовлетворяет заявленные требования полностью или в части, если оспариваемый нормативный правовой акт полностью или в части признается не соответствующим иному нормативному правовому акту, имеющему большую юридическую силу, и не действующим полностью или в части со дня его принятия или с иной определенной судом даты. </w:t>
      </w:r>
    </w:p>
    <w:p w:rsidR="00E529FE" w:rsidRPr="004E71DC" w:rsidRDefault="00E529FE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Учитывая, что оспариваемые положения Генерального плана до вынесения решения суда, применялись, и на их основании реализовывались права граждан и организации, то они подлежат признанию недействующими со дня вступления решения суда в законную силу.</w:t>
      </w:r>
    </w:p>
    <w:p w:rsidR="00E529FE" w:rsidRPr="004E71DC" w:rsidRDefault="00E529FE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Из системного толкования части 3, 4 статьи 14 Федерального закона от 6 октября 2003 года № 131-ФЗ «Об общих принципах организации местного самоуправления в Российск</w:t>
      </w:r>
      <w:r w:rsidR="00424C13" w:rsidRPr="004E71DC">
        <w:rPr>
          <w:sz w:val="22"/>
          <w:szCs w:val="22"/>
        </w:rPr>
        <w:t>ой Федерации», статьи 3 Закона Новосибирской области от 24 ноября 2014 года № 484-О3 «Об отдельных вопросах организации местного самоуправления в Новосибирской области», а также статьи 5 Закона Новосибирской области от18 декабря 2015 №27-О3  « О перераспределении полномочий между органами местного самоуправления муниципальных образований Новосибирской 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с 1 января 2016 года вопросы утверждения генеральных планов сельского поселения являются вопросами местного значения муниципальных районов.</w:t>
      </w:r>
    </w:p>
    <w:p w:rsidR="00424C13" w:rsidRPr="004E71DC" w:rsidRDefault="00424C13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В настоящем случае, таким уполномоченным органом с 1 января 2016 года является Администрация Куйбышевского района новосибирской области.</w:t>
      </w:r>
    </w:p>
    <w:p w:rsidR="00424C13" w:rsidRPr="004E71DC" w:rsidRDefault="00424C13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При этом в силу, абзаца второго части 2 статьи 6 Закона Новосибирской области от18 декабря 2015 №27-ОЗ « О перераспределении полномочий между органами местного самоуправления муниципальных </w:t>
      </w:r>
      <w:r w:rsidR="005C54E9" w:rsidRPr="004E71DC">
        <w:rPr>
          <w:sz w:val="22"/>
          <w:szCs w:val="22"/>
        </w:rPr>
        <w:t xml:space="preserve">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принятые до вступления в силу настоящего Закона документы территориального планирования, правила землепользования и застройки, документация по планировке территорий, местные нормативы градостроительного проектирования сельских поселений Новосибирской области, не указанных в приложении 2 к настоящему Закону, применяются до момента вступления в силу соответствующих муниципальных нормативах правовых актов органом местного самоуправления муниципальных районов Новосибирской области.</w:t>
      </w:r>
    </w:p>
    <w:p w:rsidR="005C54E9" w:rsidRPr="004E71DC" w:rsidRDefault="005C54E9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В соответствии с частью 2 статьи 251 Кодекса административного судопроизводства Российской Федерации, настоящее решение или сообщества о его принятии подлежит опубликованию в течение одного месяца со дня вступления решения </w:t>
      </w:r>
      <w:r w:rsidR="00100C37" w:rsidRPr="004E71DC">
        <w:rPr>
          <w:sz w:val="22"/>
          <w:szCs w:val="22"/>
        </w:rPr>
        <w:t>суда в законную силу в официальных печатных изданий органов местного самоуправления Гжатского сельсовета и Администрации Куйбышевского района Новосибирской области.</w:t>
      </w:r>
    </w:p>
    <w:p w:rsidR="0091364F" w:rsidRPr="004E71DC" w:rsidRDefault="00BA2364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</w:t>
      </w:r>
      <w:r w:rsidR="00C14CA8" w:rsidRPr="004E71DC">
        <w:rPr>
          <w:sz w:val="22"/>
          <w:szCs w:val="22"/>
        </w:rPr>
        <w:t xml:space="preserve"> </w:t>
      </w:r>
      <w:r w:rsidR="00D6622C" w:rsidRPr="004E71DC">
        <w:rPr>
          <w:sz w:val="22"/>
          <w:szCs w:val="22"/>
        </w:rPr>
        <w:t xml:space="preserve"> </w:t>
      </w:r>
      <w:r w:rsidR="0091364F" w:rsidRPr="004E71DC">
        <w:rPr>
          <w:sz w:val="22"/>
          <w:szCs w:val="22"/>
        </w:rPr>
        <w:t>Руководствуясь статьями 175-180, 215 Кодекса административного судопроизводства Российской Федерации, суд</w:t>
      </w:r>
    </w:p>
    <w:p w:rsidR="0091364F" w:rsidRPr="004E71DC" w:rsidRDefault="0091364F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                                        решил:</w:t>
      </w:r>
    </w:p>
    <w:p w:rsidR="007D01CB" w:rsidRPr="004E71DC" w:rsidRDefault="0091364F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признать противоречащим федеральному законодательству и недействующие со дня вступления настоящего решения суда в законную силу решения Совета депутатов Гжатского сельсовета Куйбышевского района Новосибирской области от 21 октября 2013 года № 5 «Об утверждении Генерального плана Гжатского сельсовета Куйбышевского района Новосибирской области» в части включения в границы населенных пунктов входящих </w:t>
      </w:r>
      <w:r w:rsidR="00D6622C" w:rsidRPr="004E71DC">
        <w:rPr>
          <w:sz w:val="22"/>
          <w:szCs w:val="22"/>
        </w:rPr>
        <w:t xml:space="preserve"> </w:t>
      </w:r>
      <w:r w:rsidRPr="004E71DC">
        <w:rPr>
          <w:sz w:val="22"/>
          <w:szCs w:val="22"/>
        </w:rPr>
        <w:t xml:space="preserve">состав и границы муниципального образования Гжатского сельсовета Куйбышевского района лесных участков расположенных на землях лесного фонда: Новосибирская область, Куйбышевский район, </w:t>
      </w:r>
      <w:r w:rsidR="007D01CB" w:rsidRPr="004E71DC">
        <w:rPr>
          <w:sz w:val="22"/>
          <w:szCs w:val="22"/>
        </w:rPr>
        <w:t xml:space="preserve">Куйбышевское лесничество, Булатовский лесохозяйственный участок: село Гжатск, колхоз им. Калинина, квартал 75 выдел 1, площадью 1,6303 га; деревня Степановка, колхоз им. Калинина, квартал 51, выдел 49, </w:t>
      </w:r>
      <w:r w:rsidR="007D01CB" w:rsidRPr="004E71DC">
        <w:rPr>
          <w:sz w:val="22"/>
          <w:szCs w:val="22"/>
        </w:rPr>
        <w:lastRenderedPageBreak/>
        <w:t>площадью 0,1445; населенный пункт Аул –Бергуль, колхоз Восход, квартал 17, выдел 37,49 площадь. 2,0705 га. Общей площадью пересечения 3,8453 га.</w:t>
      </w:r>
    </w:p>
    <w:p w:rsidR="007D01CB" w:rsidRPr="004E71DC" w:rsidRDefault="007D01CB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 Настоящее решения или сообщение о его принятии подлежит опубликованию в течение одного месяца со дня вступления в силу решения суда в официальных печатных изданиях органов местного самоуправления Гжатского сельсовета и Администрации Куйбышевского района Новосибирской области.</w:t>
      </w:r>
    </w:p>
    <w:p w:rsidR="0091689A" w:rsidRPr="004E71DC" w:rsidRDefault="007D01CB" w:rsidP="005D4FDB">
      <w:pPr>
        <w:rPr>
          <w:sz w:val="22"/>
          <w:szCs w:val="22"/>
        </w:rPr>
      </w:pPr>
      <w:r w:rsidRPr="004E71DC">
        <w:rPr>
          <w:sz w:val="22"/>
          <w:szCs w:val="22"/>
        </w:rPr>
        <w:t xml:space="preserve">  Решение может быть обжаловано в месячный срок со дня принятия решения суда в окончательной форме в Судебную коллегию по административным делам Пятого апелляционного суда общей юрисдикции, путем подачи апелляционной жалобы через Новосибирский областной суд.</w:t>
      </w:r>
    </w:p>
    <w:p w:rsidR="0091689A" w:rsidRDefault="0091689A" w:rsidP="005D4FDB">
      <w:pPr>
        <w:rPr>
          <w:sz w:val="22"/>
          <w:szCs w:val="22"/>
        </w:rPr>
      </w:pPr>
    </w:p>
    <w:p w:rsidR="004E71DC" w:rsidRDefault="004E71DC" w:rsidP="005D4FDB">
      <w:pPr>
        <w:rPr>
          <w:sz w:val="22"/>
          <w:szCs w:val="22"/>
        </w:rPr>
      </w:pPr>
    </w:p>
    <w:p w:rsidR="004E71DC" w:rsidRDefault="004E71DC" w:rsidP="005D4FDB">
      <w:pPr>
        <w:rPr>
          <w:sz w:val="22"/>
          <w:szCs w:val="22"/>
        </w:rPr>
      </w:pPr>
    </w:p>
    <w:p w:rsidR="004E71DC" w:rsidRPr="004E71DC" w:rsidRDefault="004E71DC" w:rsidP="005D4FDB">
      <w:pPr>
        <w:rPr>
          <w:sz w:val="22"/>
          <w:szCs w:val="22"/>
        </w:rPr>
      </w:pPr>
    </w:p>
    <w:p w:rsidR="0095056F" w:rsidRDefault="0091689A" w:rsidP="005D4FDB">
      <w:pPr>
        <w:rPr>
          <w:sz w:val="28"/>
          <w:szCs w:val="28"/>
        </w:rPr>
      </w:pPr>
      <w:r w:rsidRPr="004E71DC">
        <w:rPr>
          <w:sz w:val="22"/>
          <w:szCs w:val="22"/>
        </w:rPr>
        <w:t xml:space="preserve">    Председательствующий по делу                                  Петрунина И.Н.</w:t>
      </w:r>
      <w:r w:rsidR="00D662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085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78D9">
        <w:rPr>
          <w:sz w:val="28"/>
          <w:szCs w:val="28"/>
        </w:rPr>
        <w:t xml:space="preserve">  </w:t>
      </w:r>
    </w:p>
    <w:p w:rsidR="0095056F" w:rsidRPr="0095056F" w:rsidRDefault="0095056F" w:rsidP="0095056F">
      <w:pPr>
        <w:rPr>
          <w:sz w:val="28"/>
          <w:szCs w:val="28"/>
        </w:rPr>
      </w:pPr>
    </w:p>
    <w:p w:rsidR="0095056F" w:rsidRPr="0095056F" w:rsidRDefault="0095056F" w:rsidP="0095056F">
      <w:pPr>
        <w:rPr>
          <w:sz w:val="28"/>
          <w:szCs w:val="28"/>
        </w:rPr>
      </w:pPr>
    </w:p>
    <w:p w:rsidR="0095056F" w:rsidRPr="0095056F" w:rsidRDefault="0095056F" w:rsidP="0095056F">
      <w:pPr>
        <w:rPr>
          <w:sz w:val="28"/>
          <w:szCs w:val="28"/>
        </w:rPr>
      </w:pPr>
    </w:p>
    <w:p w:rsidR="0095056F" w:rsidRPr="0095056F" w:rsidRDefault="0095056F" w:rsidP="0095056F">
      <w:pPr>
        <w:rPr>
          <w:sz w:val="28"/>
          <w:szCs w:val="28"/>
        </w:rPr>
      </w:pPr>
    </w:p>
    <w:p w:rsidR="0095056F" w:rsidRPr="0095056F" w:rsidRDefault="0095056F" w:rsidP="0095056F">
      <w:pPr>
        <w:jc w:val="center"/>
        <w:rPr>
          <w:sz w:val="22"/>
          <w:szCs w:val="22"/>
        </w:rPr>
      </w:pPr>
      <w:r w:rsidRPr="0095056F">
        <w:rPr>
          <w:sz w:val="22"/>
          <w:szCs w:val="22"/>
        </w:rPr>
        <w:t>Администрация  сельсовета</w:t>
      </w:r>
    </w:p>
    <w:p w:rsidR="0095056F" w:rsidRPr="0095056F" w:rsidRDefault="0095056F" w:rsidP="0095056F">
      <w:pPr>
        <w:jc w:val="center"/>
        <w:rPr>
          <w:sz w:val="22"/>
          <w:szCs w:val="22"/>
        </w:rPr>
      </w:pPr>
      <w:r w:rsidRPr="0095056F">
        <w:rPr>
          <w:sz w:val="22"/>
          <w:szCs w:val="22"/>
        </w:rPr>
        <w:t>Куйбышевского района Новосибирской области</w:t>
      </w:r>
    </w:p>
    <w:p w:rsidR="0095056F" w:rsidRPr="0095056F" w:rsidRDefault="0095056F" w:rsidP="0095056F">
      <w:pPr>
        <w:jc w:val="center"/>
        <w:rPr>
          <w:sz w:val="22"/>
          <w:szCs w:val="22"/>
        </w:rPr>
      </w:pPr>
    </w:p>
    <w:p w:rsidR="0095056F" w:rsidRPr="0095056F" w:rsidRDefault="0095056F" w:rsidP="0095056F">
      <w:pPr>
        <w:jc w:val="center"/>
        <w:rPr>
          <w:sz w:val="22"/>
          <w:szCs w:val="22"/>
        </w:rPr>
      </w:pPr>
      <w:r w:rsidRPr="0095056F">
        <w:rPr>
          <w:sz w:val="22"/>
          <w:szCs w:val="22"/>
        </w:rPr>
        <w:t>ПОСТАНОВЛЕНИЕ</w:t>
      </w:r>
    </w:p>
    <w:p w:rsidR="0095056F" w:rsidRPr="0095056F" w:rsidRDefault="0095056F" w:rsidP="0095056F">
      <w:pPr>
        <w:jc w:val="center"/>
        <w:rPr>
          <w:sz w:val="22"/>
          <w:szCs w:val="22"/>
        </w:rPr>
      </w:pPr>
      <w:r w:rsidRPr="0095056F">
        <w:rPr>
          <w:sz w:val="22"/>
          <w:szCs w:val="22"/>
        </w:rPr>
        <w:t>с. Гжатск</w:t>
      </w:r>
    </w:p>
    <w:p w:rsidR="0095056F" w:rsidRDefault="0095056F" w:rsidP="0095056F">
      <w:pPr>
        <w:jc w:val="center"/>
        <w:rPr>
          <w:sz w:val="28"/>
          <w:szCs w:val="28"/>
        </w:rPr>
      </w:pPr>
    </w:p>
    <w:p w:rsidR="0095056F" w:rsidRPr="0095056F" w:rsidRDefault="0095056F" w:rsidP="0095056F">
      <w:pPr>
        <w:jc w:val="center"/>
        <w:rPr>
          <w:sz w:val="22"/>
          <w:szCs w:val="22"/>
        </w:rPr>
      </w:pPr>
      <w:r w:rsidRPr="0095056F">
        <w:rPr>
          <w:sz w:val="22"/>
          <w:szCs w:val="22"/>
        </w:rPr>
        <w:t>от  30.12.2020 г.                                                     №  63</w:t>
      </w:r>
    </w:p>
    <w:p w:rsidR="0095056F" w:rsidRDefault="0095056F" w:rsidP="0095056F">
      <w:pPr>
        <w:jc w:val="center"/>
        <w:rPr>
          <w:b/>
          <w:sz w:val="28"/>
          <w:szCs w:val="28"/>
        </w:rPr>
      </w:pPr>
    </w:p>
    <w:p w:rsidR="0095056F" w:rsidRPr="0095056F" w:rsidRDefault="0095056F" w:rsidP="0095056F">
      <w:pPr>
        <w:jc w:val="center"/>
        <w:rPr>
          <w:sz w:val="22"/>
          <w:szCs w:val="22"/>
        </w:rPr>
      </w:pPr>
      <w:r w:rsidRPr="0095056F">
        <w:rPr>
          <w:sz w:val="22"/>
          <w:szCs w:val="22"/>
        </w:rPr>
        <w:t xml:space="preserve">Об утверждении Положения об основных направлениях инвестиционной политики в области развития автомобильных дорог местного значения </w:t>
      </w:r>
      <w:r w:rsidRPr="0095056F">
        <w:rPr>
          <w:bCs/>
          <w:spacing w:val="2"/>
          <w:sz w:val="22"/>
          <w:szCs w:val="22"/>
        </w:rPr>
        <w:t xml:space="preserve">Гжатского </w:t>
      </w:r>
      <w:r w:rsidRPr="0095056F">
        <w:rPr>
          <w:sz w:val="22"/>
          <w:szCs w:val="22"/>
        </w:rPr>
        <w:t>сельсовета Куйбышевского района Новосибирской области</w:t>
      </w:r>
    </w:p>
    <w:p w:rsidR="0095056F" w:rsidRPr="0095056F" w:rsidRDefault="0095056F" w:rsidP="0095056F">
      <w:pPr>
        <w:rPr>
          <w:sz w:val="22"/>
          <w:szCs w:val="22"/>
        </w:rPr>
      </w:pP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708"/>
        <w:jc w:val="both"/>
        <w:rPr>
          <w:bCs/>
          <w:spacing w:val="2"/>
          <w:sz w:val="22"/>
          <w:szCs w:val="22"/>
        </w:rPr>
      </w:pPr>
      <w:r w:rsidRPr="00654C82">
        <w:rPr>
          <w:sz w:val="22"/>
          <w:szCs w:val="22"/>
        </w:rPr>
        <w:t xml:space="preserve">В целях реализации части 1 пункта 2 статьи 13 Федерального закона от 08.11.2007 №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в соответствии с Уставом </w:t>
      </w:r>
      <w:r w:rsidRPr="00654C82">
        <w:rPr>
          <w:bCs/>
          <w:spacing w:val="2"/>
          <w:sz w:val="22"/>
          <w:szCs w:val="22"/>
        </w:rPr>
        <w:t xml:space="preserve">Гжатского сельсовета Куйбышевского района </w:t>
      </w:r>
      <w:r w:rsidRPr="00654C82">
        <w:rPr>
          <w:sz w:val="22"/>
          <w:szCs w:val="22"/>
        </w:rPr>
        <w:t xml:space="preserve">Новосибирской области, администрация </w:t>
      </w:r>
      <w:r w:rsidRPr="00654C82">
        <w:rPr>
          <w:bCs/>
          <w:spacing w:val="2"/>
          <w:sz w:val="22"/>
          <w:szCs w:val="22"/>
        </w:rPr>
        <w:t xml:space="preserve">Гжатского сельсовета Куйбышевского района 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654C82">
        <w:rPr>
          <w:b/>
          <w:sz w:val="22"/>
          <w:szCs w:val="22"/>
        </w:rPr>
        <w:t>ПОСТАНОВЛЯЕТ: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left="-100" w:firstLine="6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 xml:space="preserve"> 1. Утвердить прилагаемое Положение об основных направлениях инвестиционной политики в области развития автомобильных дорог местного значения </w:t>
      </w:r>
      <w:r w:rsidRPr="00654C82">
        <w:rPr>
          <w:bCs/>
          <w:spacing w:val="2"/>
          <w:sz w:val="22"/>
          <w:szCs w:val="22"/>
        </w:rPr>
        <w:t xml:space="preserve">Гжатского сельсовета Куйбышевского района </w:t>
      </w:r>
      <w:r w:rsidRPr="00654C82">
        <w:rPr>
          <w:sz w:val="22"/>
          <w:szCs w:val="22"/>
        </w:rPr>
        <w:t>Новосибирской области (Приложение № 1).</w:t>
      </w:r>
    </w:p>
    <w:p w:rsidR="0095056F" w:rsidRPr="00654C82" w:rsidRDefault="0095056F" w:rsidP="0095056F">
      <w:pPr>
        <w:pStyle w:val="a8"/>
        <w:suppressAutoHyphens w:val="0"/>
        <w:spacing w:after="0" w:line="240" w:lineRule="auto"/>
        <w:ind w:left="0" w:firstLine="667"/>
        <w:contextualSpacing/>
        <w:rPr>
          <w:rFonts w:ascii="Times New Roman" w:hAnsi="Times New Roman"/>
        </w:rPr>
      </w:pPr>
      <w:r w:rsidRPr="00654C82">
        <w:rPr>
          <w:rFonts w:ascii="Times New Roman" w:hAnsi="Times New Roman"/>
        </w:rPr>
        <w:t>2.</w:t>
      </w:r>
      <w:r w:rsidRPr="00654C82">
        <w:rPr>
          <w:rFonts w:ascii="Times New Roman" w:hAnsi="Times New Roman"/>
          <w:i/>
        </w:rPr>
        <w:t xml:space="preserve">   </w:t>
      </w:r>
      <w:r w:rsidRPr="00654C82">
        <w:rPr>
          <w:rFonts w:ascii="Times New Roman" w:hAnsi="Times New Roman"/>
        </w:rPr>
        <w:t xml:space="preserve">Опубликовать настоящее постановление в периодическом печатном издании органов местного самоуправления </w:t>
      </w:r>
      <w:r w:rsidRPr="00654C82">
        <w:rPr>
          <w:rFonts w:ascii="Times New Roman" w:hAnsi="Times New Roman"/>
          <w:bCs/>
          <w:spacing w:val="2"/>
        </w:rPr>
        <w:t>«Гжатский вестник»</w:t>
      </w:r>
      <w:r w:rsidRPr="00654C82">
        <w:rPr>
          <w:rFonts w:ascii="Times New Roman" w:hAnsi="Times New Roman"/>
        </w:rPr>
        <w:t xml:space="preserve"> и разместить на официальном сайте администрации </w:t>
      </w:r>
      <w:r w:rsidRPr="00654C82">
        <w:rPr>
          <w:rFonts w:ascii="Times New Roman" w:hAnsi="Times New Roman"/>
          <w:bCs/>
          <w:spacing w:val="2"/>
        </w:rPr>
        <w:t xml:space="preserve">Гжатского сельсовета Куйбышевского района </w:t>
      </w:r>
      <w:r w:rsidRPr="00654C82">
        <w:rPr>
          <w:rFonts w:ascii="Times New Roman" w:hAnsi="Times New Roman"/>
        </w:rPr>
        <w:t>Новосибирской области в сети Интернет.</w:t>
      </w:r>
    </w:p>
    <w:p w:rsidR="0095056F" w:rsidRPr="00654C82" w:rsidRDefault="0095056F" w:rsidP="0095056F">
      <w:pPr>
        <w:pStyle w:val="a8"/>
        <w:suppressAutoHyphens w:val="0"/>
        <w:spacing w:after="0" w:line="240" w:lineRule="auto"/>
        <w:ind w:left="0" w:firstLine="567"/>
        <w:contextualSpacing/>
        <w:rPr>
          <w:rFonts w:ascii="Times New Roman" w:hAnsi="Times New Roman"/>
        </w:rPr>
      </w:pPr>
      <w:r w:rsidRPr="00654C82">
        <w:rPr>
          <w:rFonts w:ascii="Times New Roman" w:hAnsi="Times New Roman"/>
        </w:rPr>
        <w:t>3. Настоящее постановление вступает в силу с момента официального опубликования.</w:t>
      </w:r>
    </w:p>
    <w:p w:rsidR="0095056F" w:rsidRPr="00654C82" w:rsidRDefault="0095056F" w:rsidP="0095056F">
      <w:pPr>
        <w:pStyle w:val="a8"/>
        <w:suppressAutoHyphens w:val="0"/>
        <w:spacing w:after="0" w:line="240" w:lineRule="auto"/>
        <w:ind w:left="0" w:firstLine="567"/>
        <w:contextualSpacing/>
        <w:rPr>
          <w:rFonts w:ascii="Times New Roman" w:hAnsi="Times New Roman"/>
        </w:rPr>
      </w:pPr>
      <w:r w:rsidRPr="00654C82">
        <w:rPr>
          <w:rFonts w:ascii="Times New Roman" w:hAnsi="Times New Roman"/>
        </w:rPr>
        <w:t xml:space="preserve">4.   </w:t>
      </w:r>
      <w:r w:rsidRPr="00654C82">
        <w:rPr>
          <w:rFonts w:ascii="Times New Roman" w:hAnsi="Times New Roman"/>
          <w:spacing w:val="2"/>
          <w:lang w:eastAsia="ru-RU"/>
        </w:rPr>
        <w:t>Контроль за исполнением настоящего Постановления оставляю за собой.</w:t>
      </w:r>
    </w:p>
    <w:p w:rsidR="0095056F" w:rsidRPr="00654C82" w:rsidRDefault="0095056F" w:rsidP="0095056F">
      <w:pPr>
        <w:pStyle w:val="a6"/>
        <w:ind w:firstLine="709"/>
        <w:rPr>
          <w:sz w:val="22"/>
          <w:szCs w:val="22"/>
        </w:rPr>
      </w:pPr>
    </w:p>
    <w:p w:rsidR="0095056F" w:rsidRPr="00654C82" w:rsidRDefault="0095056F" w:rsidP="0095056F">
      <w:pPr>
        <w:pStyle w:val="a6"/>
        <w:ind w:firstLine="709"/>
        <w:rPr>
          <w:sz w:val="22"/>
          <w:szCs w:val="22"/>
        </w:rPr>
      </w:pPr>
    </w:p>
    <w:p w:rsidR="0095056F" w:rsidRPr="00654C82" w:rsidRDefault="0095056F" w:rsidP="0095056F">
      <w:pPr>
        <w:shd w:val="clear" w:color="auto" w:fill="FFFFFF"/>
        <w:rPr>
          <w:sz w:val="22"/>
          <w:szCs w:val="22"/>
        </w:rPr>
      </w:pPr>
      <w:r w:rsidRPr="00654C82">
        <w:rPr>
          <w:sz w:val="22"/>
          <w:szCs w:val="22"/>
        </w:rPr>
        <w:t xml:space="preserve">Глава Гжатского сельсовета  </w:t>
      </w:r>
    </w:p>
    <w:p w:rsidR="0095056F" w:rsidRPr="00654C82" w:rsidRDefault="0095056F" w:rsidP="0095056F">
      <w:pPr>
        <w:shd w:val="clear" w:color="auto" w:fill="FFFFFF"/>
        <w:rPr>
          <w:sz w:val="22"/>
          <w:szCs w:val="22"/>
        </w:rPr>
      </w:pPr>
      <w:r w:rsidRPr="00654C82">
        <w:rPr>
          <w:sz w:val="22"/>
          <w:szCs w:val="22"/>
        </w:rPr>
        <w:t xml:space="preserve">Куйбышевского района </w:t>
      </w:r>
    </w:p>
    <w:p w:rsidR="0095056F" w:rsidRPr="00654C82" w:rsidRDefault="0095056F" w:rsidP="0095056F">
      <w:pPr>
        <w:rPr>
          <w:sz w:val="22"/>
          <w:szCs w:val="22"/>
        </w:rPr>
      </w:pPr>
      <w:r w:rsidRPr="00654C82">
        <w:rPr>
          <w:sz w:val="22"/>
          <w:szCs w:val="22"/>
        </w:rPr>
        <w:t>Новосибирской области                                                                      К.А. Зебин</w:t>
      </w:r>
    </w:p>
    <w:p w:rsidR="0095056F" w:rsidRPr="00654C82" w:rsidRDefault="0095056F" w:rsidP="0095056F">
      <w:pPr>
        <w:pStyle w:val="Style5"/>
        <w:widowControl/>
        <w:spacing w:before="187"/>
        <w:ind w:left="5670"/>
        <w:jc w:val="both"/>
        <w:rPr>
          <w:rStyle w:val="FontStyle39"/>
        </w:rPr>
      </w:pPr>
    </w:p>
    <w:p w:rsidR="0095056F" w:rsidRPr="00654C82" w:rsidRDefault="0095056F" w:rsidP="0095056F">
      <w:pPr>
        <w:rPr>
          <w:sz w:val="22"/>
          <w:szCs w:val="22"/>
        </w:rPr>
      </w:pPr>
    </w:p>
    <w:p w:rsidR="0095056F" w:rsidRPr="00654C82" w:rsidRDefault="0095056F" w:rsidP="0095056F">
      <w:pPr>
        <w:rPr>
          <w:sz w:val="22"/>
          <w:szCs w:val="22"/>
        </w:rPr>
      </w:pPr>
    </w:p>
    <w:p w:rsidR="0095056F" w:rsidRPr="00654C82" w:rsidRDefault="0095056F" w:rsidP="0095056F">
      <w:pPr>
        <w:rPr>
          <w:sz w:val="22"/>
          <w:szCs w:val="22"/>
        </w:rPr>
      </w:pPr>
    </w:p>
    <w:p w:rsidR="0095056F" w:rsidRPr="00654C82" w:rsidRDefault="0095056F" w:rsidP="0095056F">
      <w:pPr>
        <w:rPr>
          <w:sz w:val="22"/>
          <w:szCs w:val="22"/>
        </w:rPr>
      </w:pPr>
    </w:p>
    <w:p w:rsidR="0095056F" w:rsidRPr="00654C82" w:rsidRDefault="0095056F" w:rsidP="0095056F">
      <w:pPr>
        <w:rPr>
          <w:sz w:val="22"/>
          <w:szCs w:val="22"/>
        </w:rPr>
      </w:pPr>
    </w:p>
    <w:p w:rsidR="0095056F" w:rsidRPr="00654C82" w:rsidRDefault="0095056F" w:rsidP="0095056F">
      <w:pPr>
        <w:rPr>
          <w:sz w:val="22"/>
          <w:szCs w:val="22"/>
        </w:rPr>
      </w:pPr>
    </w:p>
    <w:p w:rsidR="0095056F" w:rsidRPr="00654C82" w:rsidRDefault="0095056F" w:rsidP="0095056F">
      <w:pPr>
        <w:rPr>
          <w:sz w:val="22"/>
          <w:szCs w:val="22"/>
        </w:rPr>
      </w:pPr>
    </w:p>
    <w:tbl>
      <w:tblPr>
        <w:tblW w:w="4536" w:type="dxa"/>
        <w:tblInd w:w="5495" w:type="dxa"/>
        <w:tblLook w:val="00A0" w:firstRow="1" w:lastRow="0" w:firstColumn="1" w:lastColumn="0" w:noHBand="0" w:noVBand="0"/>
      </w:tblPr>
      <w:tblGrid>
        <w:gridCol w:w="4536"/>
      </w:tblGrid>
      <w:tr w:rsidR="0095056F" w:rsidRPr="00654C82" w:rsidTr="0095056F">
        <w:trPr>
          <w:trHeight w:val="1873"/>
        </w:trPr>
        <w:tc>
          <w:tcPr>
            <w:tcW w:w="4536" w:type="dxa"/>
          </w:tcPr>
          <w:p w:rsidR="0095056F" w:rsidRPr="00654C82" w:rsidRDefault="0095056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654C82">
              <w:rPr>
                <w:sz w:val="22"/>
                <w:szCs w:val="22"/>
              </w:rPr>
              <w:t xml:space="preserve">            ПРИЛОЖЕНИЕ № 1 </w:t>
            </w:r>
          </w:p>
          <w:p w:rsidR="0095056F" w:rsidRPr="00654C82" w:rsidRDefault="0095056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654C82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95056F" w:rsidRPr="00654C82" w:rsidRDefault="0095056F">
            <w:pPr>
              <w:spacing w:line="276" w:lineRule="auto"/>
              <w:jc w:val="right"/>
              <w:rPr>
                <w:bCs/>
                <w:spacing w:val="2"/>
                <w:sz w:val="22"/>
                <w:szCs w:val="22"/>
              </w:rPr>
            </w:pPr>
            <w:r w:rsidRPr="00654C82">
              <w:rPr>
                <w:sz w:val="22"/>
                <w:szCs w:val="22"/>
              </w:rPr>
              <w:t xml:space="preserve">   </w:t>
            </w:r>
            <w:r w:rsidRPr="00654C82">
              <w:rPr>
                <w:bCs/>
                <w:spacing w:val="2"/>
                <w:sz w:val="22"/>
                <w:szCs w:val="22"/>
              </w:rPr>
              <w:t xml:space="preserve">Гжатского сельсовета </w:t>
            </w:r>
          </w:p>
          <w:p w:rsidR="0095056F" w:rsidRPr="00654C82" w:rsidRDefault="0095056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654C82">
              <w:rPr>
                <w:bCs/>
                <w:spacing w:val="2"/>
                <w:sz w:val="22"/>
                <w:szCs w:val="22"/>
              </w:rPr>
              <w:t>Куйбышевского района</w:t>
            </w:r>
          </w:p>
          <w:p w:rsidR="0095056F" w:rsidRPr="00654C82" w:rsidRDefault="0095056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654C82">
              <w:rPr>
                <w:sz w:val="22"/>
                <w:szCs w:val="22"/>
              </w:rPr>
              <w:t>Новосибирской области</w:t>
            </w:r>
          </w:p>
          <w:p w:rsidR="0095056F" w:rsidRPr="00654C82" w:rsidRDefault="0095056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654C82">
              <w:rPr>
                <w:sz w:val="22"/>
                <w:szCs w:val="22"/>
              </w:rPr>
              <w:t xml:space="preserve">от 30.12.2020 г. № 63 </w:t>
            </w:r>
          </w:p>
          <w:p w:rsidR="0095056F" w:rsidRPr="00654C82" w:rsidRDefault="0095056F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  <w:p w:rsidR="0095056F" w:rsidRPr="00654C82" w:rsidRDefault="0095056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</w:p>
        </w:tc>
      </w:tr>
    </w:tbl>
    <w:p w:rsidR="0095056F" w:rsidRPr="00654C82" w:rsidRDefault="0095056F" w:rsidP="0095056F">
      <w:pPr>
        <w:pStyle w:val="msonospacing0"/>
        <w:spacing w:before="0" w:beforeAutospacing="0" w:after="0" w:afterAutospacing="0"/>
        <w:jc w:val="center"/>
        <w:rPr>
          <w:sz w:val="22"/>
          <w:szCs w:val="22"/>
        </w:rPr>
      </w:pPr>
      <w:r w:rsidRPr="00654C82">
        <w:rPr>
          <w:rStyle w:val="a4"/>
          <w:bCs/>
          <w:sz w:val="22"/>
          <w:szCs w:val="22"/>
        </w:rPr>
        <w:t xml:space="preserve">Положение 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jc w:val="center"/>
        <w:rPr>
          <w:sz w:val="22"/>
          <w:szCs w:val="22"/>
        </w:rPr>
      </w:pPr>
      <w:r w:rsidRPr="00654C82">
        <w:rPr>
          <w:rStyle w:val="a4"/>
          <w:bCs/>
          <w:sz w:val="22"/>
          <w:szCs w:val="22"/>
        </w:rPr>
        <w:t>об основных направлениях инвестиционной политики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jc w:val="center"/>
        <w:rPr>
          <w:sz w:val="22"/>
          <w:szCs w:val="22"/>
        </w:rPr>
      </w:pPr>
      <w:r w:rsidRPr="00654C82">
        <w:rPr>
          <w:rStyle w:val="a4"/>
          <w:bCs/>
          <w:sz w:val="22"/>
          <w:szCs w:val="22"/>
        </w:rPr>
        <w:t>в области развития автомобильных дорог местного значения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jc w:val="center"/>
        <w:rPr>
          <w:rStyle w:val="a4"/>
          <w:bCs/>
          <w:sz w:val="22"/>
          <w:szCs w:val="22"/>
        </w:rPr>
      </w:pPr>
      <w:r w:rsidRPr="00654C82">
        <w:rPr>
          <w:b/>
          <w:bCs/>
          <w:spacing w:val="2"/>
          <w:sz w:val="22"/>
          <w:szCs w:val="22"/>
        </w:rPr>
        <w:t xml:space="preserve">Гжатского сельсовета Куйбышевского района </w:t>
      </w:r>
      <w:r w:rsidRPr="00654C82">
        <w:rPr>
          <w:rStyle w:val="a4"/>
          <w:bCs/>
          <w:sz w:val="22"/>
          <w:szCs w:val="22"/>
        </w:rPr>
        <w:t>Новосибирской области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rPr>
          <w:sz w:val="22"/>
          <w:szCs w:val="22"/>
        </w:rPr>
      </w:pPr>
    </w:p>
    <w:p w:rsidR="0095056F" w:rsidRPr="00654C82" w:rsidRDefault="0095056F" w:rsidP="0095056F">
      <w:pPr>
        <w:pStyle w:val="msonospacing0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Style w:val="a4"/>
          <w:sz w:val="22"/>
          <w:szCs w:val="22"/>
        </w:rPr>
      </w:pPr>
      <w:r w:rsidRPr="00654C82">
        <w:rPr>
          <w:rStyle w:val="a4"/>
          <w:bCs/>
          <w:sz w:val="22"/>
          <w:szCs w:val="22"/>
        </w:rPr>
        <w:t>Общие положения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left="1035"/>
        <w:rPr>
          <w:sz w:val="22"/>
          <w:szCs w:val="22"/>
        </w:rPr>
      </w:pP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654C82">
        <w:rPr>
          <w:sz w:val="22"/>
          <w:szCs w:val="22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</w:t>
      </w:r>
      <w:r w:rsidRPr="00654C82">
        <w:rPr>
          <w:bCs/>
          <w:spacing w:val="2"/>
          <w:sz w:val="22"/>
          <w:szCs w:val="22"/>
        </w:rPr>
        <w:t xml:space="preserve">Гжатского сельсовета Куйбышевского района </w:t>
      </w:r>
      <w:r w:rsidRPr="00654C82">
        <w:rPr>
          <w:sz w:val="22"/>
          <w:szCs w:val="22"/>
        </w:rPr>
        <w:t>Новосибирской области,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654C82">
        <w:rPr>
          <w:sz w:val="22"/>
          <w:szCs w:val="22"/>
        </w:rPr>
        <w:t xml:space="preserve">1.2. Правовой основой разработки основных направлений инвестиционной политики в области развития автомобильных дорог местного значения </w:t>
      </w:r>
      <w:r w:rsidRPr="00654C82">
        <w:rPr>
          <w:bCs/>
          <w:spacing w:val="2"/>
          <w:sz w:val="22"/>
          <w:szCs w:val="22"/>
        </w:rPr>
        <w:t xml:space="preserve">Гжатского сельсовета Куйбышевского района </w:t>
      </w:r>
      <w:r w:rsidRPr="00654C82">
        <w:rPr>
          <w:sz w:val="22"/>
          <w:szCs w:val="22"/>
        </w:rPr>
        <w:t>Новосибирской области (далее - поселение) являются Бюджетный кодекс Российской Федерации,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 Гжатского</w:t>
      </w:r>
      <w:r w:rsidRPr="00654C82">
        <w:rPr>
          <w:bCs/>
          <w:spacing w:val="2"/>
          <w:sz w:val="22"/>
          <w:szCs w:val="22"/>
        </w:rPr>
        <w:t xml:space="preserve"> сельсовета Куйбышевского района </w:t>
      </w:r>
      <w:r w:rsidRPr="00654C82">
        <w:rPr>
          <w:sz w:val="22"/>
          <w:szCs w:val="22"/>
        </w:rPr>
        <w:t>Новосибирской области.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1.3. В настоящем Положении используются следующие понятия и термины: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 xml:space="preserve">а) </w:t>
      </w:r>
      <w:r w:rsidRPr="00654C82">
        <w:rPr>
          <w:rStyle w:val="a3"/>
          <w:iCs/>
          <w:sz w:val="22"/>
          <w:szCs w:val="22"/>
        </w:rPr>
        <w:t xml:space="preserve">инвестиционная политика в области развития автомобильных дорог местного значения - </w:t>
      </w:r>
      <w:r w:rsidRPr="00654C82">
        <w:rPr>
          <w:sz w:val="22"/>
          <w:szCs w:val="22"/>
        </w:rPr>
        <w:t xml:space="preserve">   представляет собой систему мер,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поселения; 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 xml:space="preserve">б) </w:t>
      </w:r>
      <w:r w:rsidRPr="00654C82">
        <w:rPr>
          <w:rStyle w:val="a3"/>
          <w:iCs/>
          <w:sz w:val="22"/>
          <w:szCs w:val="22"/>
        </w:rPr>
        <w:t>сценарные условия развития</w:t>
      </w:r>
      <w:r w:rsidRPr="00654C82">
        <w:rPr>
          <w:sz w:val="22"/>
          <w:szCs w:val="22"/>
        </w:rPr>
        <w:t xml:space="preserve">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населения, объем инвестиций и т.д.). В качестве базовых используются сценарные условия Министерства экономического развития Российской Федерации;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654C82">
        <w:rPr>
          <w:sz w:val="22"/>
          <w:szCs w:val="22"/>
        </w:rPr>
        <w:t xml:space="preserve"> в) </w:t>
      </w:r>
      <w:r w:rsidRPr="00654C82">
        <w:rPr>
          <w:rStyle w:val="a3"/>
          <w:iCs/>
          <w:sz w:val="22"/>
          <w:szCs w:val="22"/>
        </w:rPr>
        <w:t>участники разработки основных направлений инвестиционной политики</w:t>
      </w:r>
      <w:r w:rsidRPr="00654C82">
        <w:rPr>
          <w:sz w:val="22"/>
          <w:szCs w:val="22"/>
        </w:rPr>
        <w:t xml:space="preserve"> </w:t>
      </w:r>
      <w:r w:rsidRPr="00654C82">
        <w:rPr>
          <w:i/>
          <w:sz w:val="22"/>
          <w:szCs w:val="22"/>
        </w:rPr>
        <w:t>в области развития автомобильных дорог местного значения поселения: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 xml:space="preserve">- администрация </w:t>
      </w:r>
      <w:r w:rsidRPr="00654C82">
        <w:rPr>
          <w:bCs/>
          <w:spacing w:val="2"/>
          <w:sz w:val="22"/>
          <w:szCs w:val="22"/>
        </w:rPr>
        <w:t>Гжатского сельсовета Куйбышевского района Новосибирской области;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политики в области развития автомобильных дорог местного значения поселения.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 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jc w:val="center"/>
        <w:rPr>
          <w:sz w:val="22"/>
          <w:szCs w:val="22"/>
        </w:rPr>
      </w:pPr>
      <w:r w:rsidRPr="00654C82">
        <w:rPr>
          <w:rStyle w:val="a4"/>
          <w:bCs/>
          <w:sz w:val="22"/>
          <w:szCs w:val="22"/>
        </w:rPr>
        <w:t>2. Задачи, цели и принципы разработки основных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jc w:val="center"/>
        <w:rPr>
          <w:sz w:val="22"/>
          <w:szCs w:val="22"/>
        </w:rPr>
      </w:pPr>
      <w:r w:rsidRPr="00654C82">
        <w:rPr>
          <w:rStyle w:val="a4"/>
          <w:bCs/>
          <w:sz w:val="22"/>
          <w:szCs w:val="22"/>
        </w:rPr>
        <w:t>направлений инвестиционной политики в области развития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jc w:val="center"/>
        <w:rPr>
          <w:rStyle w:val="a4"/>
          <w:bCs/>
          <w:sz w:val="22"/>
          <w:szCs w:val="22"/>
        </w:rPr>
      </w:pPr>
      <w:r w:rsidRPr="00654C82">
        <w:rPr>
          <w:rStyle w:val="a4"/>
          <w:bCs/>
          <w:sz w:val="22"/>
          <w:szCs w:val="22"/>
        </w:rPr>
        <w:t>автомобильных дорог местного значения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jc w:val="center"/>
        <w:rPr>
          <w:sz w:val="22"/>
          <w:szCs w:val="22"/>
        </w:rPr>
      </w:pP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2.1. Задачи разработки основных направлений инвестиционной политики в области развития автомобильных дорог местного значения поселения: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 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lastRenderedPageBreak/>
        <w:t>б) оценка этих тенденций в будущем и выявление возможных кризисных ситуаций (явлений);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в) предвидение и выявление проблем, требующих разрешения;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2.2. Цель разработки основных направлений инвестиционной политики в области развития автомобильных дорог местного значения поселения -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поселения.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2.3. Разработка основных направлений инвестиционной политики в области развития автомобильных дорог местного значения поселения основывается на следующих принципах: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 а) единство методических подходов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б) обоснованность состава показателей основных направлений инвестиционной политики;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в) вариантность (разработка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условий);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г) системность (комплексность) оценки перспективного состояния дорожной сети поселения;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rStyle w:val="a4"/>
          <w:bCs/>
          <w:sz w:val="22"/>
          <w:szCs w:val="22"/>
        </w:rPr>
      </w:pPr>
      <w:r w:rsidRPr="00654C82">
        <w:rPr>
          <w:sz w:val="22"/>
          <w:szCs w:val="22"/>
        </w:rPr>
        <w:t>д) преемственность и непрерывность.</w:t>
      </w:r>
      <w:r w:rsidRPr="00654C82">
        <w:rPr>
          <w:rStyle w:val="a4"/>
          <w:bCs/>
          <w:sz w:val="22"/>
          <w:szCs w:val="22"/>
        </w:rPr>
        <w:t> 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jc w:val="center"/>
        <w:rPr>
          <w:rStyle w:val="a4"/>
          <w:bCs/>
          <w:sz w:val="22"/>
          <w:szCs w:val="22"/>
        </w:rPr>
      </w:pPr>
    </w:p>
    <w:p w:rsidR="0095056F" w:rsidRPr="00654C82" w:rsidRDefault="0095056F" w:rsidP="0095056F">
      <w:pPr>
        <w:pStyle w:val="msonospacing0"/>
        <w:spacing w:before="0" w:beforeAutospacing="0" w:after="0" w:afterAutospacing="0"/>
        <w:jc w:val="center"/>
        <w:rPr>
          <w:sz w:val="22"/>
          <w:szCs w:val="22"/>
        </w:rPr>
      </w:pPr>
      <w:r w:rsidRPr="00654C82">
        <w:rPr>
          <w:rStyle w:val="a4"/>
          <w:bCs/>
          <w:sz w:val="22"/>
          <w:szCs w:val="22"/>
        </w:rPr>
        <w:t>3. Процедура разработки и принятия основных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jc w:val="center"/>
        <w:rPr>
          <w:sz w:val="22"/>
          <w:szCs w:val="22"/>
        </w:rPr>
      </w:pPr>
      <w:r w:rsidRPr="00654C82">
        <w:rPr>
          <w:rStyle w:val="a4"/>
          <w:bCs/>
          <w:sz w:val="22"/>
          <w:szCs w:val="22"/>
        </w:rPr>
        <w:t>направлений инвестиционной политики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654C82">
        <w:rPr>
          <w:rStyle w:val="a4"/>
          <w:bCs/>
          <w:sz w:val="22"/>
          <w:szCs w:val="22"/>
        </w:rPr>
        <w:t>в области развития автомобильных дорог местного значения</w:t>
      </w:r>
      <w:r w:rsidRPr="00654C82">
        <w:rPr>
          <w:sz w:val="22"/>
          <w:szCs w:val="22"/>
        </w:rPr>
        <w:t xml:space="preserve"> </w:t>
      </w:r>
      <w:r w:rsidRPr="00654C82">
        <w:rPr>
          <w:b/>
          <w:sz w:val="22"/>
          <w:szCs w:val="22"/>
        </w:rPr>
        <w:t>поселения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jc w:val="center"/>
        <w:rPr>
          <w:sz w:val="22"/>
          <w:szCs w:val="22"/>
        </w:rPr>
      </w:pP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3.1. Основные направления инвестиционной политики в области развития автомобильных дорог местного значения    поселения разрабатываются администрацией ежегодно,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год,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 период.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3.3. Этапу прогнозирования развития дорожного хозяйства поселения, связанному с расчетом показателей развития дорожного хозяйства, предшествуют: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 а) мониторинг дорожной деятельности в поселении;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б) анализ поступившей информации (на достоверность, непротиворечивость, полноту и т.д.).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 </w:t>
      </w:r>
      <w:r w:rsidRPr="00654C82">
        <w:rPr>
          <w:rStyle w:val="a3"/>
          <w:iCs/>
          <w:sz w:val="22"/>
          <w:szCs w:val="22"/>
        </w:rPr>
        <w:t>Первый блок</w:t>
      </w:r>
      <w:r w:rsidRPr="00654C82">
        <w:rPr>
          <w:sz w:val="22"/>
          <w:szCs w:val="22"/>
        </w:rPr>
        <w:t xml:space="preserve">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 а) инвестиционный климат в муниципальном образовании;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б) показатели формирования инвестиционного потенциала   по дорожному хозяйству;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в) уровень инвестиционных рисков;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г) факторы внутреннего и внешнего воздействия.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 </w:t>
      </w:r>
      <w:r w:rsidRPr="00654C82">
        <w:rPr>
          <w:sz w:val="22"/>
          <w:szCs w:val="22"/>
        </w:rPr>
        <w:tab/>
        <w:t xml:space="preserve"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</w:t>
      </w:r>
      <w:r w:rsidRPr="00654C82">
        <w:rPr>
          <w:sz w:val="22"/>
          <w:szCs w:val="22"/>
        </w:rPr>
        <w:lastRenderedPageBreak/>
        <w:t>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 </w:t>
      </w:r>
      <w:r w:rsidRPr="00654C82">
        <w:rPr>
          <w:rStyle w:val="a3"/>
          <w:iCs/>
          <w:sz w:val="22"/>
          <w:szCs w:val="22"/>
        </w:rPr>
        <w:t>Второй блок</w:t>
      </w:r>
      <w:r w:rsidRPr="00654C82">
        <w:rPr>
          <w:sz w:val="22"/>
          <w:szCs w:val="22"/>
        </w:rPr>
        <w:t xml:space="preserve"> представляет непосредственно этапы формирования инвестиционной политики: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а) определение целей и главных приоритетов инвестиционной политики;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б) формирование инвестиционной программы;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в) разработка принципов механизма реализации инвестиционной политики.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 </w:t>
      </w:r>
      <w:r w:rsidRPr="00654C82">
        <w:rPr>
          <w:sz w:val="22"/>
          <w:szCs w:val="22"/>
        </w:rPr>
        <w:tab/>
        <w:t>Цели и приоритеты инвестиционной политики зависят от целей и задач общей социально-экономической политики поселения.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 </w:t>
      </w:r>
      <w:r w:rsidRPr="00654C82">
        <w:rPr>
          <w:rStyle w:val="a3"/>
          <w:iCs/>
          <w:sz w:val="22"/>
          <w:szCs w:val="22"/>
        </w:rPr>
        <w:t>Третий блок</w:t>
      </w:r>
      <w:r w:rsidRPr="00654C82">
        <w:rPr>
          <w:sz w:val="22"/>
          <w:szCs w:val="22"/>
        </w:rPr>
        <w:t xml:space="preserve">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3.8.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3.9. Основные направления инвестиционной политики в области развития автомобильных дорог местного значения   утверждаются администрацией поселения.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 </w:t>
      </w:r>
      <w:r w:rsidRPr="00654C82">
        <w:rPr>
          <w:sz w:val="22"/>
          <w:szCs w:val="22"/>
        </w:rPr>
        <w:tab/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95056F" w:rsidRPr="00654C82" w:rsidRDefault="0095056F" w:rsidP="0095056F">
      <w:pPr>
        <w:pStyle w:val="msonospacing0"/>
        <w:spacing w:before="0" w:beforeAutospacing="0" w:after="0" w:afterAutospacing="0"/>
        <w:jc w:val="center"/>
        <w:rPr>
          <w:rStyle w:val="a4"/>
          <w:bCs/>
          <w:sz w:val="22"/>
          <w:szCs w:val="22"/>
        </w:rPr>
      </w:pPr>
      <w:r w:rsidRPr="00654C82">
        <w:rPr>
          <w:rStyle w:val="a4"/>
          <w:bCs/>
          <w:sz w:val="22"/>
          <w:szCs w:val="22"/>
        </w:rPr>
        <w:t xml:space="preserve">4. Полномочия органов местного самоуправления 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jc w:val="center"/>
        <w:rPr>
          <w:sz w:val="22"/>
          <w:szCs w:val="22"/>
        </w:rPr>
      </w:pPr>
      <w:r w:rsidRPr="00654C82">
        <w:rPr>
          <w:rStyle w:val="a4"/>
          <w:bCs/>
          <w:sz w:val="22"/>
          <w:szCs w:val="22"/>
        </w:rPr>
        <w:t>по разработке основных направлений инвестиционной политики в области развития автомобильных дорог местного значения</w:t>
      </w:r>
      <w:r w:rsidRPr="00654C82">
        <w:rPr>
          <w:rStyle w:val="a4"/>
          <w:b w:val="0"/>
          <w:bCs/>
          <w:sz w:val="22"/>
          <w:szCs w:val="22"/>
        </w:rPr>
        <w:t xml:space="preserve"> </w:t>
      </w:r>
      <w:r w:rsidRPr="00654C82">
        <w:rPr>
          <w:b/>
          <w:sz w:val="22"/>
          <w:szCs w:val="22"/>
        </w:rPr>
        <w:t xml:space="preserve"> поселения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jc w:val="center"/>
        <w:rPr>
          <w:sz w:val="22"/>
          <w:szCs w:val="22"/>
        </w:rPr>
      </w:pP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поселения: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 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б) определяет участников процесса разработки и способы получения необходимой информации и т.п.;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в) осуществляет: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- мониторинг социально-экономического развития поселения;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- анализ состояния сети автомобильных дорог местного значения поселения;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- выбор базовых показателей сценарных условий и их значений;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- корректировку и внесение изменений в прогнозные показатели;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 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654C82">
        <w:rPr>
          <w:sz w:val="22"/>
          <w:szCs w:val="22"/>
        </w:rPr>
        <w:t> </w:t>
      </w:r>
      <w:r w:rsidRPr="00654C82">
        <w:rPr>
          <w:sz w:val="22"/>
          <w:szCs w:val="22"/>
        </w:rPr>
        <w:tab/>
        <w:t xml:space="preserve">4.2. В целях обеспечения администрацией поселения разработки основных направлений инвестиционной политики в области развития автомобильных дорог местного значения поселения  </w:t>
      </w:r>
      <w:r w:rsidRPr="00654C82">
        <w:rPr>
          <w:rStyle w:val="a3"/>
          <w:i w:val="0"/>
          <w:iCs/>
          <w:sz w:val="22"/>
          <w:szCs w:val="22"/>
        </w:rPr>
        <w:t>участники разработки основных направлений инвестиционной политики</w:t>
      </w:r>
      <w:r w:rsidRPr="00654C82">
        <w:rPr>
          <w:i/>
          <w:sz w:val="22"/>
          <w:szCs w:val="22"/>
        </w:rPr>
        <w:t>: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 а)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информацию;</w:t>
      </w:r>
    </w:p>
    <w:p w:rsidR="0095056F" w:rsidRPr="00654C82" w:rsidRDefault="0095056F" w:rsidP="0095056F">
      <w:pPr>
        <w:pStyle w:val="msonospacing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>б) назначают специалистов, отвечающих за подготовку информации по соответствующим разделам системы прогнозных показателей;</w:t>
      </w:r>
    </w:p>
    <w:p w:rsidR="0095056F" w:rsidRPr="00654C82" w:rsidRDefault="0095056F" w:rsidP="0095056F">
      <w:pPr>
        <w:pStyle w:val="a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54C82">
        <w:rPr>
          <w:sz w:val="22"/>
          <w:szCs w:val="22"/>
        </w:rPr>
        <w:t xml:space="preserve">в) представляют в администрацию поселения сведения, необходимые для разработки основных направлений </w:t>
      </w:r>
      <w:r w:rsidRPr="00654C82">
        <w:rPr>
          <w:rStyle w:val="a3"/>
          <w:i w:val="0"/>
          <w:iCs/>
          <w:sz w:val="22"/>
          <w:szCs w:val="22"/>
        </w:rPr>
        <w:t>инвестиционной политики</w:t>
      </w:r>
      <w:r w:rsidRPr="00654C82">
        <w:rPr>
          <w:sz w:val="22"/>
          <w:szCs w:val="22"/>
        </w:rPr>
        <w:t>.</w:t>
      </w:r>
    </w:p>
    <w:p w:rsidR="0095056F" w:rsidRDefault="0095056F" w:rsidP="0095056F">
      <w:pPr>
        <w:rPr>
          <w:sz w:val="22"/>
          <w:szCs w:val="22"/>
        </w:rPr>
      </w:pPr>
    </w:p>
    <w:p w:rsidR="00EA4E8F" w:rsidRDefault="00EA4E8F" w:rsidP="0095056F">
      <w:pPr>
        <w:rPr>
          <w:sz w:val="22"/>
          <w:szCs w:val="22"/>
        </w:rPr>
      </w:pPr>
    </w:p>
    <w:p w:rsidR="00EA4E8F" w:rsidRDefault="00EA4E8F" w:rsidP="0095056F">
      <w:pPr>
        <w:rPr>
          <w:sz w:val="22"/>
          <w:szCs w:val="22"/>
        </w:rPr>
      </w:pPr>
    </w:p>
    <w:p w:rsidR="00EA4E8F" w:rsidRDefault="00EA4E8F" w:rsidP="0095056F">
      <w:pPr>
        <w:rPr>
          <w:sz w:val="22"/>
          <w:szCs w:val="22"/>
        </w:rPr>
      </w:pPr>
    </w:p>
    <w:p w:rsidR="00EA4E8F" w:rsidRDefault="00EA4E8F" w:rsidP="0095056F">
      <w:pPr>
        <w:rPr>
          <w:sz w:val="22"/>
          <w:szCs w:val="22"/>
        </w:rPr>
      </w:pPr>
    </w:p>
    <w:p w:rsidR="00EA4E8F" w:rsidRDefault="00EA4E8F" w:rsidP="0095056F">
      <w:pPr>
        <w:rPr>
          <w:sz w:val="22"/>
          <w:szCs w:val="22"/>
        </w:rPr>
      </w:pPr>
    </w:p>
    <w:p w:rsidR="00EA4E8F" w:rsidRDefault="00EA4E8F" w:rsidP="0095056F">
      <w:pPr>
        <w:rPr>
          <w:sz w:val="22"/>
          <w:szCs w:val="22"/>
        </w:rPr>
      </w:pPr>
    </w:p>
    <w:p w:rsidR="00EA4E8F" w:rsidRDefault="00EA4E8F" w:rsidP="0095056F">
      <w:pPr>
        <w:rPr>
          <w:sz w:val="22"/>
          <w:szCs w:val="22"/>
        </w:rPr>
      </w:pPr>
    </w:p>
    <w:p w:rsidR="004C1B72" w:rsidRPr="00654C82" w:rsidRDefault="004C1B72" w:rsidP="0095056F">
      <w:pPr>
        <w:rPr>
          <w:sz w:val="22"/>
          <w:szCs w:val="22"/>
        </w:rPr>
      </w:pPr>
    </w:p>
    <w:p w:rsidR="00EA4E8F" w:rsidRPr="004C1B72" w:rsidRDefault="00EA4E8F" w:rsidP="00EA4E8F">
      <w:pPr>
        <w:jc w:val="center"/>
        <w:rPr>
          <w:sz w:val="22"/>
          <w:szCs w:val="22"/>
        </w:rPr>
      </w:pPr>
      <w:r w:rsidRPr="004C1B72">
        <w:rPr>
          <w:sz w:val="22"/>
          <w:szCs w:val="22"/>
        </w:rPr>
        <w:lastRenderedPageBreak/>
        <w:t>Администрация Гжатского сельсовета</w:t>
      </w:r>
    </w:p>
    <w:p w:rsidR="00EA4E8F" w:rsidRPr="004C1B72" w:rsidRDefault="00EA4E8F" w:rsidP="00EA4E8F">
      <w:pPr>
        <w:jc w:val="center"/>
        <w:rPr>
          <w:sz w:val="22"/>
          <w:szCs w:val="22"/>
        </w:rPr>
      </w:pPr>
      <w:r w:rsidRPr="004C1B72">
        <w:rPr>
          <w:sz w:val="22"/>
          <w:szCs w:val="22"/>
        </w:rPr>
        <w:t>Куйбышевского района Новосибирской области</w:t>
      </w:r>
    </w:p>
    <w:p w:rsidR="00EA4E8F" w:rsidRPr="004C1B72" w:rsidRDefault="00EA4E8F" w:rsidP="00EA4E8F">
      <w:pPr>
        <w:jc w:val="center"/>
        <w:rPr>
          <w:sz w:val="22"/>
          <w:szCs w:val="22"/>
        </w:rPr>
      </w:pPr>
    </w:p>
    <w:p w:rsidR="00EA4E8F" w:rsidRPr="004C1B72" w:rsidRDefault="00EA4E8F" w:rsidP="00EA4E8F">
      <w:pPr>
        <w:jc w:val="center"/>
        <w:rPr>
          <w:sz w:val="22"/>
          <w:szCs w:val="22"/>
        </w:rPr>
      </w:pPr>
    </w:p>
    <w:p w:rsidR="00EA4E8F" w:rsidRPr="004C1B72" w:rsidRDefault="00EA4E8F" w:rsidP="00EA4E8F">
      <w:pPr>
        <w:jc w:val="center"/>
        <w:rPr>
          <w:sz w:val="22"/>
          <w:szCs w:val="22"/>
        </w:rPr>
      </w:pPr>
      <w:r w:rsidRPr="004C1B72">
        <w:rPr>
          <w:sz w:val="22"/>
          <w:szCs w:val="22"/>
        </w:rPr>
        <w:t>ПОСТАНОВЛЕНИЕ</w:t>
      </w:r>
    </w:p>
    <w:p w:rsidR="00EA4E8F" w:rsidRPr="004C1B72" w:rsidRDefault="00EA4E8F" w:rsidP="00EA4E8F">
      <w:pPr>
        <w:jc w:val="center"/>
        <w:rPr>
          <w:sz w:val="22"/>
          <w:szCs w:val="22"/>
        </w:rPr>
      </w:pPr>
    </w:p>
    <w:p w:rsidR="00EA4E8F" w:rsidRPr="004C1B72" w:rsidRDefault="00EA4E8F" w:rsidP="00EA4E8F">
      <w:pPr>
        <w:jc w:val="center"/>
        <w:rPr>
          <w:sz w:val="22"/>
          <w:szCs w:val="22"/>
        </w:rPr>
      </w:pPr>
      <w:r w:rsidRPr="004C1B72">
        <w:rPr>
          <w:sz w:val="22"/>
          <w:szCs w:val="22"/>
        </w:rPr>
        <w:t>с. Гжатск</w:t>
      </w:r>
    </w:p>
    <w:p w:rsidR="00EA4E8F" w:rsidRPr="004C1B72" w:rsidRDefault="00EA4E8F" w:rsidP="00EA4E8F">
      <w:pPr>
        <w:jc w:val="center"/>
        <w:rPr>
          <w:sz w:val="22"/>
          <w:szCs w:val="22"/>
        </w:rPr>
      </w:pPr>
    </w:p>
    <w:p w:rsidR="00EA4E8F" w:rsidRPr="004C1B72" w:rsidRDefault="00EA4E8F" w:rsidP="00EA4E8F">
      <w:pPr>
        <w:jc w:val="center"/>
        <w:rPr>
          <w:sz w:val="22"/>
          <w:szCs w:val="22"/>
        </w:rPr>
      </w:pPr>
      <w:r w:rsidRPr="004C1B72">
        <w:rPr>
          <w:sz w:val="22"/>
          <w:szCs w:val="22"/>
        </w:rPr>
        <w:t>от 11.01.2021      № 2/1</w:t>
      </w:r>
    </w:p>
    <w:p w:rsidR="00EA4E8F" w:rsidRPr="004C1B72" w:rsidRDefault="00EA4E8F" w:rsidP="00EA4E8F">
      <w:pPr>
        <w:jc w:val="center"/>
        <w:rPr>
          <w:sz w:val="22"/>
          <w:szCs w:val="22"/>
        </w:rPr>
      </w:pPr>
    </w:p>
    <w:p w:rsidR="00EA4E8F" w:rsidRPr="004C1B72" w:rsidRDefault="00EA4E8F" w:rsidP="00EA4E8F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C1B72">
        <w:rPr>
          <w:color w:val="000000"/>
          <w:sz w:val="22"/>
          <w:szCs w:val="22"/>
        </w:rPr>
        <w:t xml:space="preserve">Об установлении норматива стоимости </w:t>
      </w:r>
    </w:p>
    <w:p w:rsidR="00EA4E8F" w:rsidRPr="004C1B72" w:rsidRDefault="00EA4E8F" w:rsidP="00EA4E8F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C1B72">
        <w:rPr>
          <w:color w:val="000000"/>
          <w:sz w:val="22"/>
          <w:szCs w:val="22"/>
        </w:rPr>
        <w:t xml:space="preserve">1 кв.м. общей площади жилья по Гжатскому сельсовету </w:t>
      </w:r>
    </w:p>
    <w:p w:rsidR="00EA4E8F" w:rsidRPr="004C1B72" w:rsidRDefault="00EA4E8F" w:rsidP="00EA4E8F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EA4E8F" w:rsidRPr="004C1B72" w:rsidRDefault="00EA4E8F" w:rsidP="00EA4E8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C1B72">
        <w:rPr>
          <w:color w:val="000000"/>
          <w:sz w:val="22"/>
          <w:szCs w:val="22"/>
        </w:rPr>
        <w:t xml:space="preserve">В соответствии с Федеральным законом № 131-ФЗ от 06.10.2003 г. «Об общих принципах организации местного самоуправления в РФ», в целях реализации на территории Куйбышевского муниципального района Новосибирской области основного мероприятия «Обеспечение жильем молодых семей в Новосибирской области»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 </w:t>
      </w:r>
    </w:p>
    <w:p w:rsidR="00EA4E8F" w:rsidRPr="004C1B72" w:rsidRDefault="00EA4E8F" w:rsidP="00EA4E8F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1B72">
        <w:rPr>
          <w:color w:val="000000"/>
          <w:sz w:val="22"/>
          <w:szCs w:val="22"/>
        </w:rPr>
        <w:t>ПОСТАНОВЛЯЮ:</w:t>
      </w:r>
    </w:p>
    <w:p w:rsidR="00EA4E8F" w:rsidRPr="004C1B72" w:rsidRDefault="00EA4E8F" w:rsidP="00EA4E8F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A4E8F" w:rsidRPr="004C1B72" w:rsidRDefault="00EA4E8F" w:rsidP="00EA4E8F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1B72">
        <w:rPr>
          <w:color w:val="000000"/>
          <w:sz w:val="22"/>
          <w:szCs w:val="22"/>
        </w:rPr>
        <w:t xml:space="preserve">1. Установить норматив стоимости 1 кв. м. общей площади жилья по Гжатскому сельсовету на первый, второй, третий и четвертый квартал 2021 г. в размере 32 000 руб. </w:t>
      </w:r>
    </w:p>
    <w:p w:rsidR="00EA4E8F" w:rsidRPr="004C1B72" w:rsidRDefault="00EA4E8F" w:rsidP="00EA4E8F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1B72">
        <w:rPr>
          <w:color w:val="000000"/>
          <w:sz w:val="22"/>
          <w:szCs w:val="22"/>
        </w:rPr>
        <w:t xml:space="preserve">2. Признать утратившим силу постановления администрации Гжатского сельсовета Куйбышевского района Новосибирской области от 22.01.2020 г. № 2/2 « Об установлении норматива стоимости 1 кв. м. общей площади жилья по Гжатскому сельсовету». </w:t>
      </w:r>
    </w:p>
    <w:p w:rsidR="00EA4E8F" w:rsidRPr="004C1B72" w:rsidRDefault="00EA4E8F" w:rsidP="00EA4E8F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1B72">
        <w:rPr>
          <w:color w:val="000000"/>
          <w:sz w:val="22"/>
          <w:szCs w:val="22"/>
        </w:rPr>
        <w:t>3. Опубликовать настоящее постановление в периодическом печатном издании «Гжатский Вестник» и разместить на официальном сайте администрации /</w:t>
      </w:r>
      <w:r w:rsidRPr="004C1B72">
        <w:rPr>
          <w:color w:val="000000"/>
          <w:sz w:val="22"/>
          <w:szCs w:val="22"/>
          <w:lang w:val="en-US"/>
        </w:rPr>
        <w:t>www</w:t>
      </w:r>
      <w:r w:rsidRPr="004C1B72">
        <w:rPr>
          <w:color w:val="000000"/>
          <w:sz w:val="22"/>
          <w:szCs w:val="22"/>
        </w:rPr>
        <w:t>.</w:t>
      </w:r>
      <w:r w:rsidRPr="004C1B72">
        <w:rPr>
          <w:color w:val="000000"/>
          <w:sz w:val="22"/>
          <w:szCs w:val="22"/>
          <w:lang w:val="en-US"/>
        </w:rPr>
        <w:t>gzhatsk</w:t>
      </w:r>
      <w:r w:rsidRPr="004C1B72">
        <w:rPr>
          <w:color w:val="000000"/>
          <w:sz w:val="22"/>
          <w:szCs w:val="22"/>
        </w:rPr>
        <w:t>.</w:t>
      </w:r>
      <w:r w:rsidRPr="004C1B72">
        <w:rPr>
          <w:color w:val="000000"/>
          <w:sz w:val="22"/>
          <w:szCs w:val="22"/>
          <w:lang w:val="en-US"/>
        </w:rPr>
        <w:t>nso</w:t>
      </w:r>
      <w:r w:rsidRPr="004C1B72">
        <w:rPr>
          <w:color w:val="000000"/>
          <w:sz w:val="22"/>
          <w:szCs w:val="22"/>
        </w:rPr>
        <w:t>.</w:t>
      </w:r>
      <w:r w:rsidRPr="004C1B72">
        <w:rPr>
          <w:color w:val="000000"/>
          <w:sz w:val="22"/>
          <w:szCs w:val="22"/>
          <w:lang w:val="en-US"/>
        </w:rPr>
        <w:t>ru</w:t>
      </w:r>
      <w:r w:rsidRPr="004C1B72">
        <w:rPr>
          <w:color w:val="000000"/>
          <w:sz w:val="22"/>
          <w:szCs w:val="22"/>
        </w:rPr>
        <w:t>/</w:t>
      </w:r>
    </w:p>
    <w:p w:rsidR="00EA4E8F" w:rsidRPr="004C1B72" w:rsidRDefault="00EA4E8F" w:rsidP="00EA4E8F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1B72">
        <w:rPr>
          <w:color w:val="000000"/>
          <w:sz w:val="22"/>
          <w:szCs w:val="22"/>
        </w:rPr>
        <w:t xml:space="preserve">4. Контроль за исполнением постановления оставляю за собой. </w:t>
      </w:r>
    </w:p>
    <w:p w:rsidR="00EA4E8F" w:rsidRPr="004C1B72" w:rsidRDefault="00EA4E8F" w:rsidP="00EA4E8F">
      <w:pPr>
        <w:pStyle w:val="a5"/>
        <w:jc w:val="both"/>
        <w:rPr>
          <w:color w:val="000000"/>
          <w:sz w:val="22"/>
          <w:szCs w:val="22"/>
        </w:rPr>
      </w:pPr>
    </w:p>
    <w:p w:rsidR="00EA4E8F" w:rsidRPr="004C1B72" w:rsidRDefault="00EA4E8F" w:rsidP="00EA4E8F">
      <w:pPr>
        <w:pStyle w:val="a5"/>
        <w:jc w:val="both"/>
        <w:rPr>
          <w:color w:val="000000"/>
          <w:sz w:val="22"/>
          <w:szCs w:val="22"/>
        </w:rPr>
      </w:pPr>
    </w:p>
    <w:p w:rsidR="00EA4E8F" w:rsidRPr="004C1B72" w:rsidRDefault="00EA4E8F" w:rsidP="00EA4E8F">
      <w:pPr>
        <w:pStyle w:val="a5"/>
        <w:jc w:val="both"/>
        <w:rPr>
          <w:color w:val="000000"/>
          <w:sz w:val="22"/>
          <w:szCs w:val="22"/>
        </w:rPr>
      </w:pPr>
      <w:r w:rsidRPr="004C1B72">
        <w:rPr>
          <w:color w:val="000000"/>
          <w:sz w:val="22"/>
          <w:szCs w:val="22"/>
        </w:rPr>
        <w:t>Глава Гжатского сельсовета                                         К.А. Зебин</w:t>
      </w:r>
    </w:p>
    <w:p w:rsidR="00EA4E8F" w:rsidRPr="004C1B72" w:rsidRDefault="00EA4E8F" w:rsidP="00EA4E8F">
      <w:pPr>
        <w:rPr>
          <w:sz w:val="22"/>
          <w:szCs w:val="22"/>
        </w:rPr>
      </w:pPr>
    </w:p>
    <w:p w:rsidR="00EA4E8F" w:rsidRPr="004C1B72" w:rsidRDefault="00EA4E8F" w:rsidP="00EA4E8F">
      <w:pPr>
        <w:rPr>
          <w:sz w:val="22"/>
          <w:szCs w:val="22"/>
        </w:rPr>
      </w:pPr>
    </w:p>
    <w:p w:rsidR="00A84A6C" w:rsidRPr="004C1B72" w:rsidRDefault="0095056F" w:rsidP="0095056F">
      <w:pPr>
        <w:tabs>
          <w:tab w:val="left" w:pos="1740"/>
        </w:tabs>
        <w:rPr>
          <w:sz w:val="22"/>
          <w:szCs w:val="22"/>
        </w:rPr>
      </w:pPr>
      <w:r w:rsidRPr="004C1B72">
        <w:rPr>
          <w:sz w:val="22"/>
          <w:szCs w:val="22"/>
        </w:rPr>
        <w:tab/>
      </w:r>
    </w:p>
    <w:p w:rsidR="00A84A6C" w:rsidRPr="004C1B72" w:rsidRDefault="00A84A6C" w:rsidP="00A84A6C">
      <w:pPr>
        <w:rPr>
          <w:sz w:val="22"/>
          <w:szCs w:val="22"/>
        </w:rPr>
      </w:pPr>
    </w:p>
    <w:p w:rsidR="00A84A6C" w:rsidRPr="004C1B72" w:rsidRDefault="00A84A6C" w:rsidP="00A84A6C">
      <w:pPr>
        <w:rPr>
          <w:sz w:val="22"/>
          <w:szCs w:val="22"/>
        </w:rPr>
      </w:pPr>
    </w:p>
    <w:p w:rsidR="00A84A6C" w:rsidRPr="004C1B72" w:rsidRDefault="00A84A6C" w:rsidP="00A84A6C">
      <w:pPr>
        <w:rPr>
          <w:sz w:val="22"/>
          <w:szCs w:val="22"/>
        </w:rPr>
      </w:pPr>
    </w:p>
    <w:p w:rsidR="00A84A6C" w:rsidRPr="00C30903" w:rsidRDefault="00A84A6C" w:rsidP="00A84A6C">
      <w:pPr>
        <w:ind w:left="-567"/>
        <w:rPr>
          <w:sz w:val="18"/>
          <w:szCs w:val="18"/>
        </w:rPr>
      </w:pPr>
      <w:r w:rsidRPr="00C30903">
        <w:rPr>
          <w:b/>
          <w:sz w:val="18"/>
          <w:szCs w:val="18"/>
        </w:rPr>
        <w:t xml:space="preserve">Редакционный совет: </w:t>
      </w:r>
      <w:r w:rsidRPr="00C30903">
        <w:rPr>
          <w:sz w:val="18"/>
          <w:szCs w:val="18"/>
        </w:rPr>
        <w:t>Рудова И.А. – председатель Совета депутатов, Зебин К.А. – глава администрации Гжатского сельсовета, Мишкинова Л.В – заместитель главы Гжатского сельсовета, Рахимова З.И. – специалист администрации</w:t>
      </w:r>
    </w:p>
    <w:p w:rsidR="002E6940" w:rsidRPr="004C1B72" w:rsidRDefault="002E6940" w:rsidP="00A84A6C">
      <w:pPr>
        <w:rPr>
          <w:sz w:val="22"/>
          <w:szCs w:val="22"/>
        </w:rPr>
      </w:pPr>
      <w:bookmarkStart w:id="0" w:name="_GoBack"/>
      <w:bookmarkEnd w:id="0"/>
    </w:p>
    <w:sectPr w:rsidR="002E6940" w:rsidRPr="004C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82"/>
    <w:rsid w:val="00100C37"/>
    <w:rsid w:val="00183174"/>
    <w:rsid w:val="002E4CB6"/>
    <w:rsid w:val="002E6940"/>
    <w:rsid w:val="00306DE8"/>
    <w:rsid w:val="0031079D"/>
    <w:rsid w:val="00424C13"/>
    <w:rsid w:val="00441303"/>
    <w:rsid w:val="00456350"/>
    <w:rsid w:val="004C1B72"/>
    <w:rsid w:val="004D5383"/>
    <w:rsid w:val="004E00A9"/>
    <w:rsid w:val="004E71DC"/>
    <w:rsid w:val="00552B08"/>
    <w:rsid w:val="005C54E9"/>
    <w:rsid w:val="005D4FDB"/>
    <w:rsid w:val="00654C82"/>
    <w:rsid w:val="00660D99"/>
    <w:rsid w:val="00726348"/>
    <w:rsid w:val="00740852"/>
    <w:rsid w:val="00762CD4"/>
    <w:rsid w:val="007871B2"/>
    <w:rsid w:val="007D01CB"/>
    <w:rsid w:val="00814FF7"/>
    <w:rsid w:val="00865676"/>
    <w:rsid w:val="008B2C65"/>
    <w:rsid w:val="0091364F"/>
    <w:rsid w:val="0091689A"/>
    <w:rsid w:val="0095056F"/>
    <w:rsid w:val="00984601"/>
    <w:rsid w:val="00A43E43"/>
    <w:rsid w:val="00A84A6C"/>
    <w:rsid w:val="00B111E5"/>
    <w:rsid w:val="00B179FC"/>
    <w:rsid w:val="00BA2364"/>
    <w:rsid w:val="00C14CA8"/>
    <w:rsid w:val="00C30903"/>
    <w:rsid w:val="00C75D27"/>
    <w:rsid w:val="00C93AD3"/>
    <w:rsid w:val="00CE5E82"/>
    <w:rsid w:val="00D614E1"/>
    <w:rsid w:val="00D6622C"/>
    <w:rsid w:val="00E32735"/>
    <w:rsid w:val="00E42EDB"/>
    <w:rsid w:val="00E507E2"/>
    <w:rsid w:val="00E529FE"/>
    <w:rsid w:val="00EA4E8F"/>
    <w:rsid w:val="00EE08DA"/>
    <w:rsid w:val="00EF5BC5"/>
    <w:rsid w:val="00F154B3"/>
    <w:rsid w:val="00F378D9"/>
    <w:rsid w:val="00F74F49"/>
    <w:rsid w:val="00F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46A4"/>
  <w15:chartTrackingRefBased/>
  <w15:docId w15:val="{BB8FFF4C-465B-42DB-8A06-3BB65A64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5056F"/>
    <w:rPr>
      <w:rFonts w:ascii="Times New Roman" w:hAnsi="Times New Roman" w:cs="Times New Roman" w:hint="default"/>
      <w:i/>
      <w:iCs w:val="0"/>
    </w:rPr>
  </w:style>
  <w:style w:type="character" w:styleId="a4">
    <w:name w:val="Strong"/>
    <w:basedOn w:val="a0"/>
    <w:uiPriority w:val="99"/>
    <w:qFormat/>
    <w:rsid w:val="0095056F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semiHidden/>
    <w:unhideWhenUsed/>
    <w:rsid w:val="0095056F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95056F"/>
    <w:rPr>
      <w:b/>
      <w:bCs/>
      <w:i/>
      <w:iCs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5056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95056F"/>
    <w:pPr>
      <w:suppressAutoHyphens/>
      <w:spacing w:after="200" w:line="276" w:lineRule="auto"/>
      <w:ind w:left="720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Style5">
    <w:name w:val="Style5"/>
    <w:basedOn w:val="a"/>
    <w:uiPriority w:val="99"/>
    <w:rsid w:val="0095056F"/>
    <w:pPr>
      <w:widowControl w:val="0"/>
      <w:autoSpaceDE w:val="0"/>
      <w:autoSpaceDN w:val="0"/>
      <w:adjustRightInd w:val="0"/>
    </w:pPr>
    <w:rPr>
      <w:rFonts w:ascii="Impact" w:hAnsi="Impact"/>
    </w:rPr>
  </w:style>
  <w:style w:type="paragraph" w:customStyle="1" w:styleId="msonospacing0">
    <w:name w:val="msonospacing"/>
    <w:basedOn w:val="a"/>
    <w:uiPriority w:val="99"/>
    <w:rsid w:val="0095056F"/>
    <w:pPr>
      <w:spacing w:before="100" w:beforeAutospacing="1" w:after="100" w:afterAutospacing="1"/>
    </w:pPr>
  </w:style>
  <w:style w:type="character" w:customStyle="1" w:styleId="FontStyle39">
    <w:name w:val="Font Style39"/>
    <w:basedOn w:val="a0"/>
    <w:uiPriority w:val="99"/>
    <w:rsid w:val="0095056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10</Pages>
  <Words>5851</Words>
  <Characters>33353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20</cp:revision>
  <dcterms:created xsi:type="dcterms:W3CDTF">2021-01-25T08:40:00Z</dcterms:created>
  <dcterms:modified xsi:type="dcterms:W3CDTF">2021-05-11T04:29:00Z</dcterms:modified>
</cp:coreProperties>
</file>