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96F" w:rsidRDefault="003D396F" w:rsidP="003D396F">
      <w:pPr>
        <w:tabs>
          <w:tab w:val="left" w:pos="29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6F6F3" wp14:editId="626C7A7A">
                <wp:simplePos x="0" y="0"/>
                <wp:positionH relativeFrom="column">
                  <wp:posOffset>1790700</wp:posOffset>
                </wp:positionH>
                <wp:positionV relativeFrom="paragraph">
                  <wp:posOffset>-19685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396F" w:rsidRDefault="003D396F" w:rsidP="003D396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3D396F" w:rsidRDefault="003D396F" w:rsidP="003D39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Новосибирская область</w:t>
                            </w:r>
                          </w:p>
                          <w:p w:rsidR="003D396F" w:rsidRDefault="003D396F" w:rsidP="003D39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6F6F3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6" type="#_x0000_t54" style="position:absolute;margin-left:141pt;margin-top:-1.55pt;width:313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qxeaQIAAKU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">
                <v:textbox>
                  <w:txbxContent>
                    <w:p w:rsidR="003D396F" w:rsidRDefault="003D396F" w:rsidP="003D396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Администрация Гжатского сельсовета Куйбышевский район</w:t>
                      </w:r>
                    </w:p>
                    <w:p w:rsidR="003D396F" w:rsidRDefault="003D396F" w:rsidP="003D396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Новосибирская область</w:t>
                      </w:r>
                    </w:p>
                    <w:p w:rsidR="003D396F" w:rsidRDefault="003D396F" w:rsidP="003D39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7C020" wp14:editId="1F42637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57325" cy="800100"/>
                <wp:effectExtent l="0" t="0" r="28575" b="19050"/>
                <wp:wrapNone/>
                <wp:docPr id="1" name="Вертикальный свит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396F" w:rsidRDefault="003D396F" w:rsidP="003D396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01.06.2021</w:t>
                            </w:r>
                          </w:p>
                          <w:p w:rsidR="003D396F" w:rsidRDefault="003D396F" w:rsidP="003D396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D396F" w:rsidRDefault="003D396F" w:rsidP="003D396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№18(321)</w:t>
                            </w:r>
                          </w:p>
                          <w:p w:rsidR="003D396F" w:rsidRDefault="003D396F" w:rsidP="003D396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67C020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" o:spid="_x0000_s1027" type="#_x0000_t97" style="position:absolute;margin-left:0;margin-top:-.05pt;width:114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">
                <v:textbox>
                  <w:txbxContent>
                    <w:p w:rsidR="003D396F" w:rsidRDefault="003D396F" w:rsidP="003D396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01.06.2021</w:t>
                      </w:r>
                    </w:p>
                    <w:p w:rsidR="003D396F" w:rsidRDefault="003D396F" w:rsidP="003D396F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D396F" w:rsidRDefault="003D396F" w:rsidP="003D396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№18(321)</w:t>
                      </w:r>
                    </w:p>
                    <w:p w:rsidR="003D396F" w:rsidRDefault="003D396F" w:rsidP="003D396F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3D396F" w:rsidRPr="003D396F" w:rsidRDefault="003D396F" w:rsidP="003D396F"/>
    <w:p w:rsidR="003D396F" w:rsidRPr="003D396F" w:rsidRDefault="003D396F" w:rsidP="003D396F"/>
    <w:p w:rsidR="003D396F" w:rsidRPr="003D396F" w:rsidRDefault="003D396F" w:rsidP="003D396F"/>
    <w:p w:rsidR="003D396F" w:rsidRPr="003D396F" w:rsidRDefault="003D396F" w:rsidP="003D396F"/>
    <w:p w:rsidR="003D396F" w:rsidRPr="003D396F" w:rsidRDefault="003D396F" w:rsidP="003D396F"/>
    <w:p w:rsidR="003D396F" w:rsidRPr="003D396F" w:rsidRDefault="003D396F" w:rsidP="003D396F"/>
    <w:p w:rsidR="003D396F" w:rsidRPr="003D396F" w:rsidRDefault="003D396F" w:rsidP="003D396F"/>
    <w:p w:rsidR="003D396F" w:rsidRPr="003D396F" w:rsidRDefault="003D396F" w:rsidP="003D396F"/>
    <w:p w:rsidR="003D396F" w:rsidRPr="003D396F" w:rsidRDefault="003D396F" w:rsidP="003D396F"/>
    <w:p w:rsidR="003D396F" w:rsidRDefault="003D396F" w:rsidP="003D396F"/>
    <w:p w:rsidR="003D396F" w:rsidRDefault="003D396F" w:rsidP="003D396F"/>
    <w:p w:rsidR="003D396F" w:rsidRDefault="003D396F" w:rsidP="003D396F">
      <w:pPr>
        <w:tabs>
          <w:tab w:val="left" w:pos="1110"/>
        </w:tabs>
      </w:pPr>
      <w:r>
        <w:tab/>
      </w:r>
      <w:proofErr w:type="spellStart"/>
      <w:r w:rsidRPr="003D396F">
        <w:rPr>
          <w:rFonts w:ascii="Arial Black" w:eastAsiaTheme="minorHAnsi" w:hAnsi="Arial Black" w:cstheme="minorBidi"/>
          <w:i/>
          <w:iCs/>
          <w:outline/>
          <w:color w:val="000000"/>
          <w:sz w:val="60"/>
          <w:szCs w:val="60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</w:t>
      </w:r>
      <w:proofErr w:type="spellEnd"/>
      <w:r w:rsidRPr="003D396F">
        <w:rPr>
          <w:rFonts w:ascii="Arial Black" w:eastAsiaTheme="minorHAnsi" w:hAnsi="Arial Black" w:cstheme="minorBidi"/>
          <w:i/>
          <w:iCs/>
          <w:outline/>
          <w:color w:val="000000"/>
          <w:sz w:val="60"/>
          <w:szCs w:val="60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вестник</w:t>
      </w:r>
    </w:p>
    <w:p w:rsidR="003D396F" w:rsidRPr="008B7756" w:rsidRDefault="003D396F" w:rsidP="003D396F"/>
    <w:p w:rsidR="00C53A08" w:rsidRDefault="00C53A08" w:rsidP="003D396F">
      <w:pPr>
        <w:tabs>
          <w:tab w:val="left" w:pos="900"/>
        </w:tabs>
      </w:pPr>
    </w:p>
    <w:p w:rsidR="004016B0" w:rsidRDefault="004016B0" w:rsidP="003D396F">
      <w:pPr>
        <w:tabs>
          <w:tab w:val="left" w:pos="900"/>
        </w:tabs>
      </w:pPr>
    </w:p>
    <w:p w:rsidR="004016B0" w:rsidRDefault="004016B0" w:rsidP="003D396F">
      <w:pPr>
        <w:tabs>
          <w:tab w:val="left" w:pos="900"/>
        </w:tabs>
      </w:pPr>
      <w:r w:rsidRPr="004016B0">
        <w:rPr>
          <w:noProof/>
          <w:sz w:val="16"/>
          <w:szCs w:val="16"/>
        </w:rPr>
        <w:drawing>
          <wp:inline distT="0" distB="0" distL="0" distR="0" wp14:anchorId="097E381B" wp14:editId="4A3B266B">
            <wp:extent cx="3810000" cy="2895600"/>
            <wp:effectExtent l="0" t="0" r="0" b="0"/>
            <wp:docPr id="2" name="Рисунок 2" descr="C:\Users\User\Desktop\c1e985aa46efa9f982b214e96f659d1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c1e985aa46efa9f982b214e96f659d1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6B0" w:rsidRPr="004016B0" w:rsidRDefault="004016B0" w:rsidP="004016B0"/>
    <w:p w:rsidR="004016B0" w:rsidRPr="004016B0" w:rsidRDefault="004016B0" w:rsidP="004016B0"/>
    <w:p w:rsidR="004016B0" w:rsidRPr="004016B0" w:rsidRDefault="004016B0" w:rsidP="004016B0"/>
    <w:p w:rsidR="004016B0" w:rsidRPr="004016B0" w:rsidRDefault="004016B0" w:rsidP="004016B0">
      <w:pPr>
        <w:rPr>
          <w:sz w:val="22"/>
          <w:szCs w:val="22"/>
        </w:rPr>
      </w:pPr>
      <w:r w:rsidRPr="004016B0">
        <w:rPr>
          <w:sz w:val="22"/>
          <w:szCs w:val="22"/>
        </w:rPr>
        <w:t>В связи с наступлением летних каникул администрация Гжатского сельсовета просит родителей быть бдительными и усилить меры безопасности несовершеннолетних, контролировать времяпрепровождение детей и запретить им находиться вблизи водоемов без сопровождения взрослых.</w:t>
      </w:r>
    </w:p>
    <w:p w:rsidR="004016B0" w:rsidRPr="004016B0" w:rsidRDefault="004016B0" w:rsidP="004016B0">
      <w:pPr>
        <w:rPr>
          <w:sz w:val="22"/>
          <w:szCs w:val="22"/>
        </w:rPr>
      </w:pPr>
      <w:r w:rsidRPr="004016B0">
        <w:rPr>
          <w:sz w:val="22"/>
          <w:szCs w:val="22"/>
        </w:rPr>
        <w:t>Несмотря на теплую погоду, населению настоятельно не рекомендуется открывать купальный сезон и заходить в воду. В связи с большим риском несчастных случаев на воде, особенно в период полноводности водоемов, родителям (законным представителям) необходимо следить за детьми и не оставлять их без присмотра, а также постоянно напоминать об опасности нахождения на любых водоемах.</w:t>
      </w:r>
    </w:p>
    <w:p w:rsidR="004016B0" w:rsidRPr="004016B0" w:rsidRDefault="004016B0" w:rsidP="004016B0">
      <w:pPr>
        <w:rPr>
          <w:sz w:val="22"/>
          <w:szCs w:val="22"/>
        </w:rPr>
      </w:pPr>
      <w:r w:rsidRPr="004016B0">
        <w:rPr>
          <w:sz w:val="22"/>
          <w:szCs w:val="22"/>
        </w:rPr>
        <w:t> Помните! Только неукоснительное соблюдение мер безопасного поведения может предупредить беду.</w:t>
      </w:r>
    </w:p>
    <w:p w:rsidR="004016B0" w:rsidRPr="004016B0" w:rsidRDefault="004016B0" w:rsidP="004016B0">
      <w:pPr>
        <w:rPr>
          <w:sz w:val="22"/>
          <w:szCs w:val="22"/>
        </w:rPr>
      </w:pPr>
    </w:p>
    <w:p w:rsidR="004016B0" w:rsidRPr="004016B0" w:rsidRDefault="004016B0" w:rsidP="004016B0">
      <w:pPr>
        <w:rPr>
          <w:sz w:val="22"/>
          <w:szCs w:val="22"/>
        </w:rPr>
      </w:pPr>
    </w:p>
    <w:p w:rsidR="004016B0" w:rsidRDefault="004016B0" w:rsidP="004016B0">
      <w:pPr>
        <w:rPr>
          <w:sz w:val="22"/>
          <w:szCs w:val="22"/>
        </w:rPr>
      </w:pPr>
    </w:p>
    <w:p w:rsidR="00323599" w:rsidRPr="004016B0" w:rsidRDefault="00323599" w:rsidP="004016B0">
      <w:pPr>
        <w:rPr>
          <w:sz w:val="22"/>
          <w:szCs w:val="22"/>
        </w:rPr>
      </w:pPr>
    </w:p>
    <w:p w:rsidR="004016B0" w:rsidRDefault="004016B0" w:rsidP="004016B0"/>
    <w:p w:rsidR="00323599" w:rsidRDefault="00323599" w:rsidP="00323599">
      <w:pPr>
        <w:jc w:val="center"/>
        <w:rPr>
          <w:sz w:val="28"/>
          <w:szCs w:val="28"/>
        </w:rPr>
      </w:pPr>
      <w:r>
        <w:rPr>
          <w:szCs w:val="28"/>
        </w:rPr>
        <w:lastRenderedPageBreak/>
        <w:t>Администрация Гжатского сельсовета</w:t>
      </w:r>
    </w:p>
    <w:p w:rsidR="00323599" w:rsidRDefault="00323599" w:rsidP="00323599">
      <w:pPr>
        <w:jc w:val="center"/>
        <w:rPr>
          <w:szCs w:val="28"/>
        </w:rPr>
      </w:pPr>
      <w:r>
        <w:rPr>
          <w:szCs w:val="28"/>
        </w:rPr>
        <w:t>Куйбышевского района Новосибирской области</w:t>
      </w:r>
    </w:p>
    <w:p w:rsidR="00323599" w:rsidRDefault="00323599" w:rsidP="00323599">
      <w:pPr>
        <w:rPr>
          <w:szCs w:val="28"/>
        </w:rPr>
      </w:pPr>
    </w:p>
    <w:p w:rsidR="00323599" w:rsidRDefault="00323599" w:rsidP="00323599">
      <w:pPr>
        <w:rPr>
          <w:szCs w:val="28"/>
        </w:rPr>
      </w:pPr>
    </w:p>
    <w:p w:rsidR="00323599" w:rsidRDefault="00323599" w:rsidP="00323599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323599" w:rsidRDefault="00323599" w:rsidP="00323599">
      <w:pPr>
        <w:jc w:val="center"/>
        <w:rPr>
          <w:szCs w:val="28"/>
        </w:rPr>
      </w:pPr>
    </w:p>
    <w:p w:rsidR="00323599" w:rsidRDefault="00323599" w:rsidP="00323599">
      <w:pPr>
        <w:jc w:val="center"/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Гжатск</w:t>
      </w:r>
      <w:proofErr w:type="spellEnd"/>
    </w:p>
    <w:p w:rsidR="00323599" w:rsidRDefault="00323599" w:rsidP="00323599">
      <w:pPr>
        <w:jc w:val="center"/>
        <w:rPr>
          <w:szCs w:val="28"/>
        </w:rPr>
      </w:pPr>
    </w:p>
    <w:p w:rsidR="00323599" w:rsidRDefault="00323599" w:rsidP="00323599">
      <w:pPr>
        <w:jc w:val="center"/>
        <w:rPr>
          <w:szCs w:val="28"/>
        </w:rPr>
      </w:pPr>
      <w:proofErr w:type="gramStart"/>
      <w:r>
        <w:rPr>
          <w:szCs w:val="28"/>
        </w:rPr>
        <w:t>25.05.2021  №</w:t>
      </w:r>
      <w:proofErr w:type="gramEnd"/>
      <w:r>
        <w:rPr>
          <w:szCs w:val="28"/>
        </w:rPr>
        <w:t xml:space="preserve"> 40</w:t>
      </w:r>
    </w:p>
    <w:p w:rsidR="00323599" w:rsidRDefault="00323599" w:rsidP="00323599">
      <w:pPr>
        <w:rPr>
          <w:szCs w:val="28"/>
        </w:rPr>
      </w:pPr>
    </w:p>
    <w:p w:rsidR="00323599" w:rsidRDefault="00323599" w:rsidP="00323599">
      <w:pPr>
        <w:ind w:right="142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 xml:space="preserve">Об установлении коэффициента увеличения прожиточного минимума, нормативного периода накопления сбережений и </w:t>
      </w:r>
    </w:p>
    <w:p w:rsidR="00323599" w:rsidRDefault="00323599" w:rsidP="00323599">
      <w:pPr>
        <w:ind w:right="142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рыночной стоимости жилья</w:t>
      </w:r>
    </w:p>
    <w:p w:rsidR="00323599" w:rsidRDefault="00323599" w:rsidP="0032359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8"/>
        </w:rPr>
      </w:pPr>
    </w:p>
    <w:p w:rsidR="00323599" w:rsidRDefault="00323599" w:rsidP="0032359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целях  реализации</w:t>
      </w:r>
      <w:proofErr w:type="gramEnd"/>
      <w:r>
        <w:rPr>
          <w:szCs w:val="28"/>
        </w:rPr>
        <w:t xml:space="preserve"> Закона Новосибирской области от 04.11.2005 №337 «Об учёте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 в  соответствии с      Федеральным законом  № 131  от  06.10.2003 г.  «</w:t>
      </w:r>
      <w:proofErr w:type="gramStart"/>
      <w:r>
        <w:rPr>
          <w:szCs w:val="28"/>
        </w:rPr>
        <w:t>Об  общих</w:t>
      </w:r>
      <w:proofErr w:type="gramEnd"/>
      <w:r>
        <w:rPr>
          <w:szCs w:val="28"/>
        </w:rPr>
        <w:t xml:space="preserve">  принципах  организации  местного  самоуправления  в Российской  Федерации»,  руководствуясь Уставом  Гжатского  сельсовета Куйбышевского района Новосибирской области, администрация Гжатского сельсовета</w:t>
      </w:r>
    </w:p>
    <w:p w:rsidR="00323599" w:rsidRDefault="00323599" w:rsidP="00323599">
      <w:pPr>
        <w:autoSpaceDE w:val="0"/>
        <w:autoSpaceDN w:val="0"/>
        <w:adjustRightInd w:val="0"/>
        <w:ind w:firstLine="540"/>
        <w:outlineLvl w:val="0"/>
        <w:rPr>
          <w:szCs w:val="28"/>
        </w:rPr>
      </w:pPr>
      <w:r>
        <w:rPr>
          <w:szCs w:val="28"/>
        </w:rPr>
        <w:t>ПОСТАНОВЛЯЕТ:</w:t>
      </w:r>
    </w:p>
    <w:p w:rsidR="00323599" w:rsidRDefault="00323599" w:rsidP="00323599">
      <w:pPr>
        <w:numPr>
          <w:ilvl w:val="0"/>
          <w:numId w:val="1"/>
        </w:numPr>
        <w:ind w:right="142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Для расчета располагаемого дохода и определения потребности в средствах на приобретение жилья в 2021 году установить:</w:t>
      </w:r>
    </w:p>
    <w:p w:rsidR="00323599" w:rsidRDefault="00323599" w:rsidP="00323599">
      <w:pPr>
        <w:ind w:left="1185" w:right="142"/>
        <w:rPr>
          <w:szCs w:val="28"/>
          <w:lang w:eastAsia="ar-SA"/>
        </w:rPr>
      </w:pPr>
      <w:r>
        <w:rPr>
          <w:szCs w:val="28"/>
          <w:lang w:eastAsia="ar-SA"/>
        </w:rPr>
        <w:t>-  коэффициент увеличения прожиточного минимума -1;</w:t>
      </w:r>
    </w:p>
    <w:p w:rsidR="00323599" w:rsidRDefault="00323599" w:rsidP="00323599">
      <w:pPr>
        <w:ind w:left="1185" w:right="142"/>
        <w:rPr>
          <w:szCs w:val="28"/>
          <w:lang w:eastAsia="ar-SA"/>
        </w:rPr>
      </w:pPr>
      <w:r>
        <w:rPr>
          <w:szCs w:val="28"/>
          <w:lang w:eastAsia="ar-SA"/>
        </w:rPr>
        <w:t>- нормативный период накопления сбережений для приобретения жилья-10 лет.</w:t>
      </w:r>
    </w:p>
    <w:p w:rsidR="00323599" w:rsidRDefault="00323599" w:rsidP="00323599">
      <w:pPr>
        <w:ind w:right="142"/>
        <w:rPr>
          <w:szCs w:val="28"/>
          <w:lang w:eastAsia="ar-SA"/>
        </w:rPr>
      </w:pPr>
      <w:r>
        <w:rPr>
          <w:szCs w:val="28"/>
          <w:lang w:eastAsia="ar-SA"/>
        </w:rPr>
        <w:tab/>
        <w:t>2.</w:t>
      </w:r>
      <w:r>
        <w:rPr>
          <w:color w:val="000000"/>
          <w:szCs w:val="28"/>
        </w:rPr>
        <w:t xml:space="preserve"> Признать утратившим силу постановление администрации </w:t>
      </w:r>
      <w:r>
        <w:rPr>
          <w:szCs w:val="28"/>
        </w:rPr>
        <w:t>Гжатского</w:t>
      </w:r>
      <w:r>
        <w:rPr>
          <w:color w:val="FF0000"/>
          <w:szCs w:val="28"/>
        </w:rPr>
        <w:t xml:space="preserve"> </w:t>
      </w:r>
      <w:r>
        <w:rPr>
          <w:szCs w:val="28"/>
        </w:rPr>
        <w:t>сельсовета</w:t>
      </w:r>
      <w:r>
        <w:rPr>
          <w:color w:val="000000"/>
          <w:szCs w:val="28"/>
        </w:rPr>
        <w:t xml:space="preserve"> Куйбышевского района Новосибирской области от </w:t>
      </w:r>
      <w:r>
        <w:rPr>
          <w:szCs w:val="28"/>
        </w:rPr>
        <w:t>20.07.2020 № 38 «Об установлении коэффициента увеличения прожиточного минимума,</w:t>
      </w:r>
      <w:r>
        <w:rPr>
          <w:szCs w:val="28"/>
          <w:lang w:eastAsia="ar-SA"/>
        </w:rPr>
        <w:t xml:space="preserve"> нормативного периода накопления сбережений и рыночной стоимости жилья».</w:t>
      </w:r>
      <w:bookmarkStart w:id="0" w:name="_GoBack"/>
      <w:bookmarkEnd w:id="0"/>
    </w:p>
    <w:p w:rsidR="00323599" w:rsidRDefault="00323599" w:rsidP="00323599">
      <w:pPr>
        <w:ind w:firstLine="708"/>
        <w:rPr>
          <w:szCs w:val="28"/>
        </w:rPr>
      </w:pPr>
      <w:r>
        <w:rPr>
          <w:szCs w:val="28"/>
          <w:lang w:eastAsia="ar-SA"/>
        </w:rPr>
        <w:t xml:space="preserve">3. </w:t>
      </w:r>
      <w:r>
        <w:rPr>
          <w:bCs/>
          <w:szCs w:val="28"/>
        </w:rPr>
        <w:t>Опубликовать настоящее постановление в периодическом печатном издании органов местного самоуправления «</w:t>
      </w:r>
      <w:proofErr w:type="spellStart"/>
      <w:r>
        <w:rPr>
          <w:bCs/>
          <w:szCs w:val="28"/>
        </w:rPr>
        <w:t>Гжатский</w:t>
      </w:r>
      <w:proofErr w:type="spellEnd"/>
      <w:r>
        <w:rPr>
          <w:bCs/>
          <w:szCs w:val="28"/>
        </w:rPr>
        <w:t xml:space="preserve"> вестник» и на официальном сайте администрации Гжатского сельсовета в телекоммуникационной сети «Интернет».</w:t>
      </w:r>
    </w:p>
    <w:p w:rsidR="00323599" w:rsidRDefault="00323599" w:rsidP="00323599">
      <w:pPr>
        <w:ind w:firstLine="708"/>
        <w:rPr>
          <w:szCs w:val="28"/>
        </w:rPr>
      </w:pPr>
      <w:r>
        <w:rPr>
          <w:szCs w:val="28"/>
        </w:rPr>
        <w:t xml:space="preserve">4. </w:t>
      </w:r>
      <w:r>
        <w:t xml:space="preserve">Настоящее постановление вступает в силу с 01.01.2021 года. </w:t>
      </w:r>
      <w:r>
        <w:rPr>
          <w:lang w:eastAsia="ar-SA"/>
        </w:rPr>
        <w:t xml:space="preserve">  </w:t>
      </w:r>
    </w:p>
    <w:p w:rsidR="00323599" w:rsidRDefault="00323599" w:rsidP="00323599">
      <w:pPr>
        <w:rPr>
          <w:szCs w:val="20"/>
        </w:rPr>
      </w:pPr>
      <w:r>
        <w:rPr>
          <w:lang w:eastAsia="ar-SA"/>
        </w:rPr>
        <w:t xml:space="preserve">           5. </w:t>
      </w:r>
      <w:r>
        <w:t>Контроль за исполнением настоящего постановления оставляю за собой.</w:t>
      </w:r>
    </w:p>
    <w:p w:rsidR="00323599" w:rsidRDefault="00323599" w:rsidP="00323599">
      <w:pPr>
        <w:pStyle w:val="a3"/>
        <w:jc w:val="both"/>
        <w:rPr>
          <w:sz w:val="28"/>
          <w:szCs w:val="28"/>
        </w:rPr>
      </w:pPr>
    </w:p>
    <w:p w:rsidR="00323599" w:rsidRDefault="00323599" w:rsidP="00323599">
      <w:pPr>
        <w:pStyle w:val="a3"/>
        <w:jc w:val="both"/>
        <w:rPr>
          <w:sz w:val="28"/>
          <w:szCs w:val="28"/>
        </w:rPr>
      </w:pPr>
    </w:p>
    <w:p w:rsidR="00323599" w:rsidRDefault="00323599" w:rsidP="00323599">
      <w:pPr>
        <w:rPr>
          <w:sz w:val="28"/>
          <w:szCs w:val="20"/>
          <w:lang w:eastAsia="ar-SA"/>
        </w:rPr>
      </w:pPr>
      <w:r>
        <w:rPr>
          <w:lang w:eastAsia="ar-SA"/>
        </w:rPr>
        <w:t xml:space="preserve">Глава Гжатского сельсовета </w:t>
      </w:r>
    </w:p>
    <w:p w:rsidR="00323599" w:rsidRDefault="00323599" w:rsidP="00323599">
      <w:pPr>
        <w:rPr>
          <w:lang w:eastAsia="ar-SA"/>
        </w:rPr>
      </w:pPr>
      <w:r>
        <w:rPr>
          <w:lang w:eastAsia="ar-SA"/>
        </w:rPr>
        <w:t>Куйбышевского района</w:t>
      </w:r>
    </w:p>
    <w:p w:rsidR="00323599" w:rsidRDefault="00323599" w:rsidP="00323599">
      <w:pPr>
        <w:rPr>
          <w:lang w:eastAsia="ar-SA"/>
        </w:rPr>
      </w:pPr>
      <w:r>
        <w:rPr>
          <w:lang w:eastAsia="ar-SA"/>
        </w:rPr>
        <w:t xml:space="preserve">Новосибирской области                                                                   К.А. </w:t>
      </w:r>
      <w:proofErr w:type="spellStart"/>
      <w:r>
        <w:rPr>
          <w:lang w:eastAsia="ar-SA"/>
        </w:rPr>
        <w:t>Зебин</w:t>
      </w:r>
      <w:proofErr w:type="spellEnd"/>
    </w:p>
    <w:p w:rsidR="00323599" w:rsidRDefault="00323599" w:rsidP="004016B0">
      <w:pPr>
        <w:spacing w:before="100" w:beforeAutospacing="1" w:after="100" w:afterAutospacing="1"/>
        <w:rPr>
          <w:rFonts w:eastAsiaTheme="minorHAnsi"/>
          <w:sz w:val="18"/>
          <w:szCs w:val="18"/>
        </w:rPr>
      </w:pPr>
    </w:p>
    <w:p w:rsidR="00323599" w:rsidRDefault="00323599" w:rsidP="004016B0">
      <w:pPr>
        <w:spacing w:before="100" w:beforeAutospacing="1" w:after="100" w:afterAutospacing="1"/>
        <w:rPr>
          <w:rFonts w:eastAsiaTheme="minorHAnsi"/>
          <w:sz w:val="18"/>
          <w:szCs w:val="18"/>
        </w:rPr>
      </w:pPr>
    </w:p>
    <w:p w:rsidR="00323599" w:rsidRDefault="00323599" w:rsidP="004016B0">
      <w:pPr>
        <w:spacing w:before="100" w:beforeAutospacing="1" w:after="100" w:afterAutospacing="1"/>
        <w:rPr>
          <w:rFonts w:eastAsiaTheme="minorHAnsi"/>
          <w:sz w:val="18"/>
          <w:szCs w:val="18"/>
        </w:rPr>
      </w:pPr>
    </w:p>
    <w:p w:rsidR="00323599" w:rsidRDefault="00323599" w:rsidP="004016B0">
      <w:pPr>
        <w:spacing w:before="100" w:beforeAutospacing="1" w:after="100" w:afterAutospacing="1"/>
        <w:rPr>
          <w:rFonts w:eastAsiaTheme="minorHAnsi"/>
          <w:sz w:val="18"/>
          <w:szCs w:val="18"/>
        </w:rPr>
      </w:pPr>
    </w:p>
    <w:p w:rsidR="00323599" w:rsidRDefault="00323599" w:rsidP="004016B0">
      <w:pPr>
        <w:spacing w:before="100" w:beforeAutospacing="1" w:after="100" w:afterAutospacing="1"/>
        <w:rPr>
          <w:rFonts w:eastAsiaTheme="minorHAnsi"/>
          <w:sz w:val="18"/>
          <w:szCs w:val="18"/>
        </w:rPr>
      </w:pPr>
    </w:p>
    <w:p w:rsidR="004016B0" w:rsidRPr="004016B0" w:rsidRDefault="004016B0" w:rsidP="004016B0">
      <w:pPr>
        <w:spacing w:before="100" w:beforeAutospacing="1" w:after="100" w:afterAutospacing="1"/>
        <w:rPr>
          <w:sz w:val="18"/>
          <w:szCs w:val="18"/>
        </w:rPr>
      </w:pPr>
      <w:r w:rsidRPr="004016B0">
        <w:rPr>
          <w:rFonts w:eastAsiaTheme="minorHAnsi"/>
          <w:sz w:val="18"/>
          <w:szCs w:val="18"/>
        </w:rPr>
        <w:t xml:space="preserve">Редакционный совет: </w:t>
      </w:r>
      <w:proofErr w:type="spellStart"/>
      <w:r w:rsidRPr="004016B0">
        <w:rPr>
          <w:rFonts w:eastAsiaTheme="minorHAnsi"/>
          <w:sz w:val="18"/>
          <w:szCs w:val="18"/>
        </w:rPr>
        <w:t>Рудова</w:t>
      </w:r>
      <w:proofErr w:type="spellEnd"/>
      <w:r w:rsidRPr="004016B0">
        <w:rPr>
          <w:rFonts w:eastAsiaTheme="minorHAnsi"/>
          <w:sz w:val="18"/>
          <w:szCs w:val="18"/>
        </w:rPr>
        <w:t xml:space="preserve"> И.А.- председатель Совета депутатов, </w:t>
      </w:r>
      <w:proofErr w:type="spellStart"/>
      <w:r w:rsidRPr="004016B0">
        <w:rPr>
          <w:rFonts w:eastAsiaTheme="minorHAnsi"/>
          <w:sz w:val="18"/>
          <w:szCs w:val="18"/>
        </w:rPr>
        <w:t>Зебин</w:t>
      </w:r>
      <w:proofErr w:type="spellEnd"/>
      <w:r w:rsidRPr="004016B0">
        <w:rPr>
          <w:rFonts w:eastAsiaTheme="minorHAnsi"/>
          <w:sz w:val="18"/>
          <w:szCs w:val="18"/>
        </w:rPr>
        <w:t xml:space="preserve"> К.А.- глава администрации Гжатского сельсовета, </w:t>
      </w:r>
      <w:proofErr w:type="spellStart"/>
      <w:r w:rsidRPr="004016B0">
        <w:rPr>
          <w:rFonts w:eastAsiaTheme="minorHAnsi"/>
          <w:sz w:val="18"/>
          <w:szCs w:val="18"/>
        </w:rPr>
        <w:t>Мишкинова</w:t>
      </w:r>
      <w:proofErr w:type="spellEnd"/>
      <w:r w:rsidRPr="004016B0">
        <w:rPr>
          <w:rFonts w:eastAsiaTheme="minorHAnsi"/>
          <w:sz w:val="18"/>
          <w:szCs w:val="18"/>
        </w:rPr>
        <w:t xml:space="preserve"> Л.В.- заместитель главы Гжатского сельсовета, Рахимова З.И.- специалист администрации.</w:t>
      </w:r>
    </w:p>
    <w:p w:rsidR="004016B0" w:rsidRDefault="004016B0" w:rsidP="004016B0"/>
    <w:p w:rsidR="004016B0" w:rsidRDefault="004016B0" w:rsidP="004016B0"/>
    <w:p w:rsidR="004016B0" w:rsidRDefault="004016B0" w:rsidP="004016B0"/>
    <w:p w:rsidR="004016B0" w:rsidRPr="004016B0" w:rsidRDefault="004016B0" w:rsidP="004016B0"/>
    <w:sectPr w:rsidR="004016B0" w:rsidRPr="00401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D5D94"/>
    <w:multiLevelType w:val="hybridMultilevel"/>
    <w:tmpl w:val="CECAAFB6"/>
    <w:lvl w:ilvl="0" w:tplc="EAA0B78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58"/>
    <w:rsid w:val="000F6D58"/>
    <w:rsid w:val="00323599"/>
    <w:rsid w:val="003D396F"/>
    <w:rsid w:val="004016B0"/>
    <w:rsid w:val="00C5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ADAF"/>
  <w15:chartTrackingRefBased/>
  <w15:docId w15:val="{32BC7FD6-2343-4BFD-8324-CAA79B8E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23599"/>
    <w:pPr>
      <w:jc w:val="center"/>
    </w:pPr>
    <w:rPr>
      <w:rFonts w:eastAsia="Calibri"/>
      <w:sz w:val="18"/>
      <w:szCs w:val="18"/>
    </w:rPr>
  </w:style>
  <w:style w:type="character" w:customStyle="1" w:styleId="a4">
    <w:name w:val="Основной текст Знак"/>
    <w:basedOn w:val="a0"/>
    <w:link w:val="a3"/>
    <w:semiHidden/>
    <w:rsid w:val="00323599"/>
    <w:rPr>
      <w:rFonts w:ascii="Times New Roman" w:eastAsia="Calibri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dcterms:created xsi:type="dcterms:W3CDTF">2021-06-02T04:26:00Z</dcterms:created>
  <dcterms:modified xsi:type="dcterms:W3CDTF">2021-06-09T06:48:00Z</dcterms:modified>
</cp:coreProperties>
</file>